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EBCA" w14:textId="77777777" w:rsidR="00923D65" w:rsidRPr="00923D65" w:rsidRDefault="00923D65" w:rsidP="00923D65">
      <w:pPr>
        <w:widowControl w:val="0"/>
        <w:autoSpaceDE w:val="0"/>
        <w:autoSpaceDN w:val="0"/>
        <w:adjustRightInd w:val="0"/>
        <w:spacing w:after="0" w:line="240" w:lineRule="auto"/>
        <w:ind w:right="-1"/>
        <w:jc w:val="center"/>
        <w:rPr>
          <w:rFonts w:ascii="Times New Roman" w:eastAsia="Times New Roman" w:hAnsi="Times New Roman" w:cs="Times New Roman"/>
          <w:b/>
          <w:lang w:eastAsia="ru-RU"/>
        </w:rPr>
      </w:pPr>
      <w:r w:rsidRPr="00923D65">
        <w:rPr>
          <w:rFonts w:ascii="Times New Roman" w:eastAsia="Times New Roman" w:hAnsi="Times New Roman" w:cs="Times New Roman"/>
          <w:b/>
          <w:lang w:eastAsia="ru-RU"/>
        </w:rPr>
        <w:t>ДОГОВОР участия в долевом строительстве № __________</w:t>
      </w:r>
    </w:p>
    <w:p w14:paraId="648961BF" w14:textId="77777777" w:rsidR="00923D65" w:rsidRPr="00923D65" w:rsidRDefault="00923D65" w:rsidP="00923D65">
      <w:pPr>
        <w:spacing w:after="0" w:line="240" w:lineRule="auto"/>
        <w:jc w:val="center"/>
        <w:rPr>
          <w:rFonts w:ascii="Times New Roman" w:eastAsia="Times New Roman" w:hAnsi="Times New Roman" w:cs="Times New Roman"/>
          <w:b/>
          <w:lang w:eastAsia="ru-RU"/>
        </w:rPr>
      </w:pPr>
    </w:p>
    <w:p w14:paraId="14A651C4" w14:textId="237F087F" w:rsidR="004730F5" w:rsidRDefault="004730F5" w:rsidP="00923D65">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г. Чебоксары                                                                                                                   «___» __________ 2023г.</w:t>
      </w:r>
    </w:p>
    <w:p w14:paraId="009E7146" w14:textId="644A6234" w:rsidR="00923D65" w:rsidRPr="00923D65" w:rsidRDefault="004730F5" w:rsidP="00923D65">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14:paraId="596C300B" w14:textId="1E7D1650" w:rsidR="00923D65" w:rsidRPr="00923D65" w:rsidRDefault="000A10A3" w:rsidP="005C5FF0">
      <w:pPr>
        <w:spacing w:after="0" w:line="240" w:lineRule="auto"/>
        <w:ind w:firstLine="567"/>
        <w:jc w:val="both"/>
        <w:rPr>
          <w:rFonts w:ascii="Times New Roman" w:eastAsia="Calibri" w:hAnsi="Times New Roman" w:cs="Times New Roman"/>
        </w:rPr>
      </w:pPr>
      <w:r w:rsidRPr="000A10A3">
        <w:rPr>
          <w:rFonts w:ascii="Times New Roman" w:eastAsia="Times New Roman" w:hAnsi="Times New Roman" w:cs="Times New Roman" w:hint="eastAsia"/>
          <w:b/>
          <w:lang w:eastAsia="ru-RU"/>
        </w:rPr>
        <w:t>ООО</w:t>
      </w:r>
      <w:r w:rsidRPr="000A10A3">
        <w:rPr>
          <w:rFonts w:ascii="Times New Roman" w:eastAsia="Times New Roman" w:hAnsi="Times New Roman" w:cs="Times New Roman"/>
          <w:b/>
          <w:lang w:eastAsia="ru-RU"/>
        </w:rPr>
        <w:t xml:space="preserve"> </w:t>
      </w:r>
      <w:r w:rsidRPr="000A10A3">
        <w:rPr>
          <w:rFonts w:ascii="Times New Roman" w:eastAsia="Times New Roman" w:hAnsi="Times New Roman" w:cs="Times New Roman" w:hint="eastAsia"/>
          <w:b/>
          <w:lang w:eastAsia="ru-RU"/>
        </w:rPr>
        <w:t>«</w:t>
      </w:r>
      <w:r>
        <w:rPr>
          <w:rFonts w:ascii="Times New Roman" w:eastAsia="Times New Roman" w:hAnsi="Times New Roman" w:cs="Times New Roman" w:hint="eastAsia"/>
          <w:b/>
          <w:lang w:eastAsia="ru-RU"/>
        </w:rPr>
        <w:t>С</w:t>
      </w:r>
      <w:r>
        <w:rPr>
          <w:rFonts w:ascii="Times New Roman" w:eastAsia="Times New Roman" w:hAnsi="Times New Roman" w:cs="Times New Roman"/>
          <w:b/>
          <w:lang w:eastAsia="ru-RU"/>
        </w:rPr>
        <w:t>пециализированный застройщик «</w:t>
      </w:r>
      <w:bookmarkStart w:id="0" w:name="_Hlk140758218"/>
      <w:r w:rsidRPr="000A10A3">
        <w:rPr>
          <w:rFonts w:ascii="Times New Roman" w:eastAsia="Times New Roman" w:hAnsi="Times New Roman" w:cs="Times New Roman" w:hint="eastAsia"/>
          <w:b/>
          <w:lang w:eastAsia="ru-RU"/>
        </w:rPr>
        <w:t>ЦЕН</w:t>
      </w:r>
      <w:bookmarkEnd w:id="0"/>
      <w:r w:rsidR="005C5FF0">
        <w:rPr>
          <w:rFonts w:ascii="Times New Roman" w:eastAsia="Times New Roman" w:hAnsi="Times New Roman" w:cs="Times New Roman" w:hint="eastAsia"/>
          <w:b/>
          <w:lang w:eastAsia="ru-RU"/>
        </w:rPr>
        <w:t>Т</w:t>
      </w:r>
      <w:r w:rsidR="005C5FF0">
        <w:rPr>
          <w:rFonts w:ascii="Times New Roman" w:eastAsia="Times New Roman" w:hAnsi="Times New Roman" w:cs="Times New Roman"/>
          <w:b/>
          <w:lang w:eastAsia="ru-RU"/>
        </w:rPr>
        <w:t>РСТРОЙ</w:t>
      </w:r>
      <w:r w:rsidR="00511D68" w:rsidRPr="000A10A3">
        <w:rPr>
          <w:rFonts w:ascii="Times New Roman" w:eastAsia="Times New Roman" w:hAnsi="Times New Roman" w:cs="Times New Roman"/>
          <w:b/>
          <w:lang w:eastAsia="ru-RU"/>
        </w:rPr>
        <w:t>»</w:t>
      </w:r>
      <w:r w:rsidR="00511D68" w:rsidRPr="00923D65">
        <w:rPr>
          <w:rFonts w:ascii="Times New Roman" w:eastAsia="Calibri" w:hAnsi="Times New Roman" w:cs="Times New Roman"/>
        </w:rPr>
        <w:t>, в</w:t>
      </w:r>
      <w:r w:rsidR="00923D65" w:rsidRPr="00923D65">
        <w:rPr>
          <w:rFonts w:ascii="Times New Roman" w:eastAsia="Calibri" w:hAnsi="Times New Roman" w:cs="Times New Roman"/>
          <w:b/>
        </w:rPr>
        <w:t xml:space="preserve"> </w:t>
      </w:r>
      <w:r w:rsidR="00511D68" w:rsidRPr="00923D65">
        <w:rPr>
          <w:rFonts w:ascii="Times New Roman" w:eastAsia="Calibri" w:hAnsi="Times New Roman" w:cs="Times New Roman"/>
          <w:b/>
        </w:rPr>
        <w:t>лице директора</w:t>
      </w:r>
      <w:r>
        <w:rPr>
          <w:rFonts w:ascii="Times New Roman" w:eastAsia="Calibri" w:hAnsi="Times New Roman" w:cs="Times New Roman"/>
          <w:b/>
        </w:rPr>
        <w:t xml:space="preserve"> </w:t>
      </w:r>
      <w:proofErr w:type="spellStart"/>
      <w:r>
        <w:rPr>
          <w:rFonts w:ascii="Times New Roman" w:eastAsia="Calibri" w:hAnsi="Times New Roman" w:cs="Times New Roman"/>
          <w:b/>
        </w:rPr>
        <w:t>Пикмулова</w:t>
      </w:r>
      <w:proofErr w:type="spellEnd"/>
      <w:r>
        <w:rPr>
          <w:rFonts w:ascii="Times New Roman" w:eastAsia="Calibri" w:hAnsi="Times New Roman" w:cs="Times New Roman"/>
          <w:b/>
        </w:rPr>
        <w:t xml:space="preserve"> Игоря Святославича</w:t>
      </w:r>
      <w:r w:rsidR="00923D65" w:rsidRPr="00923D65">
        <w:rPr>
          <w:rFonts w:ascii="Times New Roman" w:eastAsia="Calibri" w:hAnsi="Times New Roman" w:cs="Times New Roman"/>
        </w:rPr>
        <w:t xml:space="preserve">, действующего на основании </w:t>
      </w:r>
      <w:r w:rsidR="00511D68" w:rsidRPr="00923D65">
        <w:rPr>
          <w:rFonts w:ascii="Times New Roman" w:eastAsia="Calibri" w:hAnsi="Times New Roman" w:cs="Times New Roman"/>
        </w:rPr>
        <w:t>Устава, именуемое</w:t>
      </w:r>
      <w:r w:rsidR="00923D65" w:rsidRPr="00923D65">
        <w:rPr>
          <w:rFonts w:ascii="Times New Roman" w:eastAsia="Calibri" w:hAnsi="Times New Roman" w:cs="Times New Roman"/>
        </w:rPr>
        <w:t xml:space="preserve"> в дальнейшем </w:t>
      </w:r>
      <w:r w:rsidR="00923D65" w:rsidRPr="00923D65">
        <w:rPr>
          <w:rFonts w:ascii="Times New Roman" w:eastAsia="Calibri" w:hAnsi="Times New Roman" w:cs="Times New Roman"/>
          <w:b/>
        </w:rPr>
        <w:t>«Застройщик»</w:t>
      </w:r>
      <w:r w:rsidR="00923D65" w:rsidRPr="00923D65">
        <w:rPr>
          <w:rFonts w:ascii="Times New Roman" w:eastAsia="Calibri" w:hAnsi="Times New Roman" w:cs="Times New Roman"/>
        </w:rPr>
        <w:t xml:space="preserve">, с одной стороны, и   </w:t>
      </w:r>
    </w:p>
    <w:p w14:paraId="267BF6E2" w14:textId="77777777" w:rsidR="00923D65" w:rsidRPr="00923D65" w:rsidRDefault="00923D65" w:rsidP="00923D65">
      <w:pPr>
        <w:spacing w:after="0" w:line="240" w:lineRule="auto"/>
        <w:jc w:val="both"/>
        <w:rPr>
          <w:rFonts w:ascii="Times New Roman" w:eastAsia="Times New Roman" w:hAnsi="Times New Roman" w:cs="Times New Roman"/>
          <w:lang w:eastAsia="ru-RU"/>
        </w:rPr>
      </w:pPr>
      <w:r w:rsidRPr="00923D65">
        <w:rPr>
          <w:rFonts w:ascii="Times New Roman" w:eastAsia="Times New Roman" w:hAnsi="Times New Roman" w:cs="Times New Roman"/>
          <w:b/>
          <w:lang w:eastAsia="ru-RU"/>
        </w:rPr>
        <w:tab/>
      </w:r>
      <w:r w:rsidRPr="00923D65">
        <w:rPr>
          <w:rFonts w:ascii="Times New Roman" w:eastAsia="Times New Roman" w:hAnsi="Times New Roman" w:cs="Times New Roman"/>
          <w:lang w:eastAsia="ru-RU"/>
        </w:rPr>
        <w:t xml:space="preserve">гражданин Российской Федерации __________, пол ________, дата рождения ___, место рождения ____, паспорт ________ выдан_____, код подразделения ________, проживающий (зарегистрированный) по адресу: _______________, </w:t>
      </w:r>
      <w:r w:rsidRPr="00923D65">
        <w:rPr>
          <w:rFonts w:ascii="Times New Roman" w:eastAsia="Times New Roman" w:hAnsi="Times New Roman" w:cs="Times New Roman"/>
          <w:lang w:eastAsia="ru-RU"/>
        </w:rPr>
        <w:fldChar w:fldCharType="begin"/>
      </w:r>
      <w:r w:rsidRPr="00923D65">
        <w:rPr>
          <w:rFonts w:ascii="Times New Roman" w:eastAsia="Times New Roman" w:hAnsi="Times New Roman" w:cs="Times New Roman"/>
          <w:lang w:eastAsia="ru-RU"/>
        </w:rPr>
        <w:instrText xml:space="preserve"> DOCVARIABLE  Именуемый  \* MERGEFORMAT </w:instrText>
      </w:r>
      <w:r w:rsidRPr="00923D65">
        <w:rPr>
          <w:rFonts w:ascii="Times New Roman" w:eastAsia="Times New Roman" w:hAnsi="Times New Roman" w:cs="Times New Roman"/>
          <w:lang w:eastAsia="ru-RU"/>
        </w:rPr>
        <w:fldChar w:fldCharType="separate"/>
      </w:r>
      <w:r w:rsidRPr="00923D65">
        <w:rPr>
          <w:rFonts w:ascii="Times New Roman" w:eastAsia="Times New Roman" w:hAnsi="Times New Roman" w:cs="Times New Roman"/>
          <w:lang w:eastAsia="ru-RU"/>
        </w:rPr>
        <w:t>именуемый</w:t>
      </w:r>
      <w:r w:rsidRPr="00923D65">
        <w:rPr>
          <w:rFonts w:ascii="Times New Roman" w:eastAsia="Times New Roman" w:hAnsi="Times New Roman" w:cs="Times New Roman"/>
          <w:lang w:eastAsia="ru-RU"/>
        </w:rPr>
        <w:fldChar w:fldCharType="end"/>
      </w:r>
      <w:r w:rsidRPr="00923D65">
        <w:rPr>
          <w:rFonts w:ascii="Times New Roman" w:eastAsia="Times New Roman" w:hAnsi="Times New Roman" w:cs="Times New Roman"/>
          <w:lang w:eastAsia="ru-RU"/>
        </w:rPr>
        <w:t xml:space="preserve"> в дальнейшем </w:t>
      </w:r>
      <w:r w:rsidRPr="00923D65">
        <w:rPr>
          <w:rFonts w:ascii="Times New Roman" w:eastAsia="Times New Roman" w:hAnsi="Times New Roman" w:cs="Times New Roman"/>
          <w:b/>
          <w:lang w:eastAsia="ru-RU"/>
        </w:rPr>
        <w:t>«Участник</w:t>
      </w:r>
      <w:r w:rsidRPr="00923D65">
        <w:rPr>
          <w:rFonts w:ascii="Times New Roman" w:eastAsia="Times New Roman" w:hAnsi="Times New Roman" w:cs="Times New Roman"/>
          <w:lang w:eastAsia="ru-RU"/>
        </w:rPr>
        <w:fldChar w:fldCharType="begin"/>
      </w:r>
      <w:r w:rsidRPr="00923D65">
        <w:rPr>
          <w:rFonts w:ascii="Times New Roman" w:eastAsia="Times New Roman" w:hAnsi="Times New Roman" w:cs="Times New Roman"/>
          <w:lang w:eastAsia="ru-RU"/>
        </w:rPr>
        <w:instrText xml:space="preserve"> DOCVARIABLE  УчастникВИмПадеже  \* MERGEFORMAT </w:instrText>
      </w:r>
      <w:r w:rsidRPr="00923D65">
        <w:rPr>
          <w:rFonts w:ascii="Times New Roman" w:eastAsia="Times New Roman" w:hAnsi="Times New Roman" w:cs="Times New Roman"/>
          <w:lang w:eastAsia="ru-RU"/>
        </w:rPr>
        <w:fldChar w:fldCharType="separate"/>
      </w:r>
      <w:r w:rsidRPr="00923D65">
        <w:rPr>
          <w:rFonts w:ascii="Times New Roman" w:eastAsia="Times New Roman" w:hAnsi="Times New Roman" w:cs="Times New Roman"/>
          <w:b/>
          <w:lang w:eastAsia="ru-RU"/>
        </w:rPr>
        <w:t xml:space="preserve"> </w:t>
      </w:r>
      <w:r w:rsidRPr="00923D65">
        <w:rPr>
          <w:rFonts w:ascii="Times New Roman" w:eastAsia="Times New Roman" w:hAnsi="Times New Roman" w:cs="Times New Roman"/>
          <w:b/>
          <w:lang w:eastAsia="ru-RU"/>
        </w:rPr>
        <w:fldChar w:fldCharType="end"/>
      </w:r>
      <w:r w:rsidRPr="00923D65">
        <w:rPr>
          <w:rFonts w:ascii="Times New Roman" w:eastAsia="Times New Roman" w:hAnsi="Times New Roman" w:cs="Times New Roman"/>
          <w:b/>
          <w:lang w:eastAsia="ru-RU"/>
        </w:rPr>
        <w:t xml:space="preserve"> долевого строительства»</w:t>
      </w:r>
      <w:r w:rsidRPr="00923D65">
        <w:rPr>
          <w:rFonts w:ascii="Times New Roman" w:eastAsia="Times New Roman" w:hAnsi="Times New Roman" w:cs="Times New Roman"/>
          <w:lang w:eastAsia="ru-RU"/>
        </w:rPr>
        <w:t>, с другой стороны, вместе именуемые «Стороны», руководствуясь Гражданским Кодексом Российской Федерации, Федеральным законом РФ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Закон 214-ФЗ), заключили настоящий договор участия в долевом строительстве (далее – «Договор») о нижеследующем:</w:t>
      </w:r>
    </w:p>
    <w:p w14:paraId="7CBAF5B8" w14:textId="77777777" w:rsidR="00923D65" w:rsidRPr="00923D65" w:rsidRDefault="00923D65" w:rsidP="00923D65">
      <w:pPr>
        <w:spacing w:after="0" w:line="240" w:lineRule="auto"/>
        <w:jc w:val="both"/>
        <w:rPr>
          <w:rFonts w:ascii="Times New Roman" w:eastAsia="Times New Roman" w:hAnsi="Times New Roman" w:cs="Times New Roman"/>
          <w:i/>
          <w:lang w:eastAsia="ru-RU"/>
        </w:rPr>
      </w:pPr>
    </w:p>
    <w:p w14:paraId="2B7187D6" w14:textId="77777777" w:rsidR="00923D65" w:rsidRPr="00923D65" w:rsidRDefault="00923D65" w:rsidP="00923D65">
      <w:pPr>
        <w:spacing w:after="0" w:line="240" w:lineRule="auto"/>
        <w:jc w:val="both"/>
        <w:rPr>
          <w:rFonts w:ascii="Times New Roman" w:eastAsia="Times New Roman" w:hAnsi="Times New Roman" w:cs="Times New Roman"/>
          <w:lang w:eastAsia="ru-RU"/>
        </w:rPr>
      </w:pPr>
    </w:p>
    <w:p w14:paraId="3D74D71D" w14:textId="77777777" w:rsidR="00923D65" w:rsidRPr="00923D65" w:rsidRDefault="00923D65" w:rsidP="00923D65">
      <w:pPr>
        <w:spacing w:after="0" w:line="240" w:lineRule="auto"/>
        <w:jc w:val="center"/>
        <w:rPr>
          <w:rFonts w:ascii="Times New Roman" w:eastAsia="Times New Roman" w:hAnsi="Times New Roman" w:cs="Times New Roman"/>
          <w:b/>
          <w:lang w:eastAsia="ru-RU"/>
        </w:rPr>
      </w:pPr>
      <w:r w:rsidRPr="00923D65">
        <w:rPr>
          <w:rFonts w:ascii="Times New Roman" w:eastAsia="Times New Roman" w:hAnsi="Times New Roman" w:cs="Times New Roman"/>
          <w:b/>
          <w:lang w:eastAsia="ru-RU"/>
        </w:rPr>
        <w:t>1. Общие положения</w:t>
      </w:r>
    </w:p>
    <w:p w14:paraId="466D3A1E" w14:textId="3FCD6CC0" w:rsidR="00923D65" w:rsidRPr="00923D65" w:rsidRDefault="00923D65" w:rsidP="00060BA0">
      <w:pPr>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 xml:space="preserve"> 1.1. В настоящем Договоре используются следующие основные понятия (определения):</w:t>
      </w:r>
    </w:p>
    <w:p w14:paraId="675B6EC8" w14:textId="77777777" w:rsidR="00923D65" w:rsidRPr="00923D65" w:rsidRDefault="00923D65" w:rsidP="00060BA0">
      <w:pPr>
        <w:spacing w:after="0" w:line="240" w:lineRule="auto"/>
        <w:ind w:firstLine="567"/>
        <w:jc w:val="both"/>
        <w:rPr>
          <w:rFonts w:ascii="Times New Roman" w:eastAsia="Times New Roman" w:hAnsi="Times New Roman" w:cs="Times New Roman"/>
          <w:bCs/>
          <w:lang w:eastAsia="ru-RU"/>
        </w:rPr>
      </w:pPr>
      <w:r w:rsidRPr="00923D65">
        <w:rPr>
          <w:rFonts w:ascii="Times New Roman" w:eastAsia="Times New Roman" w:hAnsi="Times New Roman" w:cs="Times New Roman"/>
          <w:bCs/>
          <w:lang w:eastAsia="ru-RU"/>
        </w:rPr>
        <w:t>1.1.1.</w:t>
      </w:r>
      <w:r w:rsidRPr="00923D65">
        <w:rPr>
          <w:rFonts w:ascii="Times New Roman" w:eastAsia="Times New Roman" w:hAnsi="Times New Roman" w:cs="Times New Roman"/>
          <w:b/>
          <w:bCs/>
          <w:lang w:eastAsia="ru-RU"/>
        </w:rPr>
        <w:t xml:space="preserve"> Застройщик</w:t>
      </w:r>
      <w:r w:rsidRPr="00923D65">
        <w:rPr>
          <w:rFonts w:ascii="Times New Roman" w:eastAsia="Times New Roman" w:hAnsi="Times New Roman" w:cs="Times New Roman"/>
          <w:bCs/>
          <w:lang w:eastAsia="ru-RU"/>
        </w:rPr>
        <w:t xml:space="preserve"> — хозяйственное общество, имеющее на праве собственности или на праве аренды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полученного разрешения на строительство. </w:t>
      </w:r>
    </w:p>
    <w:p w14:paraId="39B5DF59" w14:textId="77777777" w:rsidR="00923D65" w:rsidRPr="00923D65" w:rsidRDefault="00923D65" w:rsidP="00060BA0">
      <w:pPr>
        <w:spacing w:after="0" w:line="240" w:lineRule="auto"/>
        <w:ind w:firstLine="567"/>
        <w:jc w:val="both"/>
        <w:rPr>
          <w:rFonts w:ascii="Times New Roman" w:eastAsia="Times New Roman" w:hAnsi="Times New Roman" w:cs="Times New Roman"/>
          <w:bCs/>
          <w:lang w:eastAsia="ru-RU"/>
        </w:rPr>
      </w:pPr>
      <w:r w:rsidRPr="00923D65">
        <w:rPr>
          <w:rFonts w:ascii="Times New Roman" w:eastAsia="Times New Roman" w:hAnsi="Times New Roman" w:cs="Times New Roman"/>
          <w:bCs/>
          <w:lang w:eastAsia="ru-RU"/>
        </w:rPr>
        <w:t xml:space="preserve">1.1.2. </w:t>
      </w:r>
      <w:r w:rsidRPr="00923D65">
        <w:rPr>
          <w:rFonts w:ascii="Times New Roman" w:eastAsia="Times New Roman" w:hAnsi="Times New Roman" w:cs="Times New Roman"/>
          <w:b/>
          <w:bCs/>
          <w:lang w:eastAsia="ru-RU"/>
        </w:rPr>
        <w:t>Участник долевого строительства</w:t>
      </w:r>
      <w:r w:rsidRPr="00923D65">
        <w:rPr>
          <w:rFonts w:ascii="Times New Roman" w:eastAsia="Times New Roman" w:hAnsi="Times New Roman" w:cs="Times New Roman"/>
          <w:bCs/>
          <w:lang w:eastAsia="ru-RU"/>
        </w:rPr>
        <w:t xml:space="preserve"> — физическое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t>
      </w:r>
    </w:p>
    <w:p w14:paraId="11463A5E" w14:textId="77777777" w:rsidR="00923D65" w:rsidRPr="00923D65" w:rsidRDefault="00923D65" w:rsidP="00060BA0">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923D65">
        <w:rPr>
          <w:rFonts w:ascii="Times New Roman" w:eastAsia="Times New Roman" w:hAnsi="Times New Roman" w:cs="Times New Roman"/>
          <w:bCs/>
          <w:lang w:eastAsia="ru-RU"/>
        </w:rPr>
        <w:t xml:space="preserve">1.1.3. </w:t>
      </w:r>
      <w:r w:rsidRPr="00923D65">
        <w:rPr>
          <w:rFonts w:ascii="Times New Roman" w:eastAsia="Times New Roman" w:hAnsi="Times New Roman" w:cs="Times New Roman"/>
          <w:b/>
          <w:bCs/>
          <w:lang w:eastAsia="ru-RU"/>
        </w:rPr>
        <w:t>Объект –</w:t>
      </w:r>
      <w:r w:rsidRPr="00923D65">
        <w:rPr>
          <w:rFonts w:ascii="Times New Roman" w:eastAsia="Times New Roman" w:hAnsi="Times New Roman" w:cs="Times New Roman"/>
          <w:bCs/>
          <w:lang w:eastAsia="ru-RU"/>
        </w:rPr>
        <w:t xml:space="preserve"> строящийся Застройщиком _______________________________________________</w:t>
      </w:r>
      <w:r w:rsidRPr="00923D65">
        <w:rPr>
          <w:rFonts w:ascii="Times New Roman" w:eastAsia="Times New Roman" w:hAnsi="Times New Roman" w:cs="Times New Roman"/>
          <w:lang w:eastAsia="ru-RU"/>
        </w:rPr>
        <w:t xml:space="preserve">, </w:t>
      </w:r>
      <w:r w:rsidRPr="00923D65">
        <w:rPr>
          <w:rFonts w:ascii="Times New Roman" w:eastAsia="Times New Roman" w:hAnsi="Times New Roman" w:cs="Times New Roman"/>
          <w:bCs/>
          <w:lang w:eastAsia="ru-RU"/>
        </w:rPr>
        <w:t>имеющий следующие характеристики:</w:t>
      </w:r>
    </w:p>
    <w:p w14:paraId="4E39E43E" w14:textId="77777777" w:rsidR="00923D65" w:rsidRPr="00923D65" w:rsidRDefault="00923D65" w:rsidP="00923D65">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bl>
      <w:tblPr>
        <w:tblW w:w="10031" w:type="dxa"/>
        <w:tblCellMar>
          <w:left w:w="0" w:type="dxa"/>
          <w:right w:w="0" w:type="dxa"/>
        </w:tblCellMar>
        <w:tblLook w:val="04A0" w:firstRow="1" w:lastRow="0" w:firstColumn="1" w:lastColumn="0" w:noHBand="0" w:noVBand="1"/>
      </w:tblPr>
      <w:tblGrid>
        <w:gridCol w:w="2962"/>
        <w:gridCol w:w="7069"/>
      </w:tblGrid>
      <w:tr w:rsidR="00923D65" w:rsidRPr="00923D65" w14:paraId="110B8D0C" w14:textId="77777777" w:rsidTr="000A10A3">
        <w:trPr>
          <w:trHeight w:val="78"/>
        </w:trPr>
        <w:tc>
          <w:tcPr>
            <w:tcW w:w="2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5EBED" w14:textId="77777777" w:rsidR="00923D65" w:rsidRPr="00923D65" w:rsidRDefault="00923D65" w:rsidP="00923D65">
            <w:pPr>
              <w:spacing w:after="0" w:line="240" w:lineRule="auto"/>
              <w:jc w:val="both"/>
              <w:rPr>
                <w:rFonts w:ascii="Times New Roman" w:eastAsia="Calibri" w:hAnsi="Times New Roman" w:cs="Times New Roman"/>
                <w:b/>
                <w:bCs/>
              </w:rPr>
            </w:pPr>
            <w:r w:rsidRPr="00923D65">
              <w:rPr>
                <w:rFonts w:ascii="Times New Roman" w:eastAsia="Calibri" w:hAnsi="Times New Roman" w:cs="Times New Roman"/>
                <w:b/>
                <w:bCs/>
                <w:color w:val="000000"/>
              </w:rPr>
              <w:t>Вид строящегося (создаваемого) объекта недвижимости)</w:t>
            </w:r>
          </w:p>
        </w:tc>
        <w:tc>
          <w:tcPr>
            <w:tcW w:w="7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D21FA5" w14:textId="149F91D0" w:rsidR="000A10A3" w:rsidRPr="006D0FC9" w:rsidRDefault="00923D65" w:rsidP="000A10A3">
            <w:pPr>
              <w:spacing w:after="0" w:line="240" w:lineRule="auto"/>
              <w:jc w:val="both"/>
              <w:rPr>
                <w:rFonts w:ascii="Times New Roman" w:eastAsia="Calibri" w:hAnsi="Times New Roman" w:cs="Times New Roman"/>
              </w:rPr>
            </w:pPr>
            <w:r w:rsidRPr="006D0FC9">
              <w:rPr>
                <w:rFonts w:ascii="Times New Roman" w:eastAsia="Calibri" w:hAnsi="Times New Roman" w:cs="Times New Roman"/>
              </w:rPr>
              <w:t xml:space="preserve"> </w:t>
            </w:r>
            <w:r w:rsidR="000A10A3" w:rsidRPr="006D0FC9">
              <w:rPr>
                <w:rFonts w:ascii="Times New Roman" w:eastAsia="Calibri" w:hAnsi="Times New Roman" w:cs="Times New Roman"/>
              </w:rPr>
              <w:t xml:space="preserve">Многоквартирный жилой дом со встроенными предприятиями обслуживания и подземной автостоянкой </w:t>
            </w:r>
            <w:r w:rsidR="00511D68" w:rsidRPr="006D0FC9">
              <w:rPr>
                <w:rFonts w:ascii="Times New Roman" w:eastAsia="Calibri" w:hAnsi="Times New Roman" w:cs="Times New Roman"/>
              </w:rPr>
              <w:t xml:space="preserve">по ул. Константина Иванова </w:t>
            </w:r>
            <w:proofErr w:type="spellStart"/>
            <w:r w:rsidR="00511D68" w:rsidRPr="006D0FC9">
              <w:rPr>
                <w:rFonts w:ascii="Times New Roman" w:eastAsia="Calibri" w:hAnsi="Times New Roman" w:cs="Times New Roman"/>
              </w:rPr>
              <w:t>г.Чебоксары</w:t>
            </w:r>
            <w:proofErr w:type="spellEnd"/>
          </w:p>
          <w:p w14:paraId="7E68AEEC" w14:textId="7C828EA5" w:rsidR="00923D65" w:rsidRPr="006D0FC9" w:rsidRDefault="00923D65" w:rsidP="000A10A3">
            <w:pPr>
              <w:spacing w:after="0" w:line="240" w:lineRule="auto"/>
              <w:jc w:val="both"/>
              <w:rPr>
                <w:rFonts w:ascii="Times New Roman" w:eastAsia="Calibri" w:hAnsi="Times New Roman" w:cs="Times New Roman"/>
              </w:rPr>
            </w:pPr>
          </w:p>
        </w:tc>
      </w:tr>
      <w:tr w:rsidR="00923D65" w:rsidRPr="00923D65" w14:paraId="24A43687" w14:textId="77777777" w:rsidTr="000A10A3">
        <w:trPr>
          <w:trHeight w:val="39"/>
        </w:trPr>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EBBD6" w14:textId="77777777" w:rsidR="00923D65" w:rsidRPr="00923D65" w:rsidRDefault="00923D65" w:rsidP="00923D65">
            <w:pPr>
              <w:spacing w:after="0" w:line="240" w:lineRule="auto"/>
              <w:jc w:val="both"/>
              <w:rPr>
                <w:rFonts w:ascii="Times New Roman" w:eastAsia="Calibri" w:hAnsi="Times New Roman" w:cs="Times New Roman"/>
                <w:b/>
                <w:bCs/>
              </w:rPr>
            </w:pPr>
            <w:r w:rsidRPr="00923D65">
              <w:rPr>
                <w:rFonts w:ascii="Times New Roman" w:eastAsia="Calibri" w:hAnsi="Times New Roman" w:cs="Times New Roman"/>
                <w:b/>
                <w:bCs/>
              </w:rPr>
              <w:t xml:space="preserve">Назначение объекта </w:t>
            </w:r>
          </w:p>
        </w:tc>
        <w:tc>
          <w:tcPr>
            <w:tcW w:w="7069" w:type="dxa"/>
            <w:tcBorders>
              <w:top w:val="nil"/>
              <w:left w:val="nil"/>
              <w:bottom w:val="single" w:sz="8" w:space="0" w:color="auto"/>
              <w:right w:val="single" w:sz="8" w:space="0" w:color="auto"/>
            </w:tcBorders>
            <w:tcMar>
              <w:top w:w="0" w:type="dxa"/>
              <w:left w:w="108" w:type="dxa"/>
              <w:bottom w:w="0" w:type="dxa"/>
              <w:right w:w="108" w:type="dxa"/>
            </w:tcMar>
            <w:hideMark/>
          </w:tcPr>
          <w:p w14:paraId="32E8B63E" w14:textId="5ED7158F" w:rsidR="00923D65" w:rsidRPr="006D0FC9" w:rsidRDefault="00BB10A9" w:rsidP="00923D65">
            <w:pPr>
              <w:spacing w:after="0" w:line="240" w:lineRule="auto"/>
              <w:jc w:val="both"/>
              <w:rPr>
                <w:rFonts w:ascii="Times New Roman" w:eastAsia="Calibri" w:hAnsi="Times New Roman" w:cs="Times New Roman"/>
              </w:rPr>
            </w:pPr>
            <w:r w:rsidRPr="006D0FC9">
              <w:rPr>
                <w:rFonts w:ascii="Times New Roman" w:hAnsi="Times New Roman"/>
              </w:rPr>
              <w:t>жилое здание квартирного типа</w:t>
            </w:r>
          </w:p>
        </w:tc>
      </w:tr>
      <w:tr w:rsidR="00923D65" w:rsidRPr="00923D65" w14:paraId="2539ABD1" w14:textId="77777777" w:rsidTr="000A10A3">
        <w:trPr>
          <w:trHeight w:val="42"/>
        </w:trPr>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CA6E5" w14:textId="77777777" w:rsidR="00923D65" w:rsidRPr="00923D65" w:rsidRDefault="00923D65" w:rsidP="00923D65">
            <w:pPr>
              <w:spacing w:after="0" w:line="240" w:lineRule="auto"/>
              <w:jc w:val="both"/>
              <w:rPr>
                <w:rFonts w:ascii="Times New Roman" w:eastAsia="Calibri" w:hAnsi="Times New Roman" w:cs="Times New Roman"/>
                <w:b/>
                <w:bCs/>
              </w:rPr>
            </w:pPr>
            <w:r w:rsidRPr="00923D65">
              <w:rPr>
                <w:rFonts w:ascii="Times New Roman" w:eastAsia="Calibri" w:hAnsi="Times New Roman" w:cs="Times New Roman"/>
                <w:b/>
                <w:bCs/>
              </w:rPr>
              <w:t>Этажность</w:t>
            </w:r>
          </w:p>
        </w:tc>
        <w:tc>
          <w:tcPr>
            <w:tcW w:w="7069" w:type="dxa"/>
            <w:tcBorders>
              <w:top w:val="nil"/>
              <w:left w:val="nil"/>
              <w:bottom w:val="single" w:sz="8" w:space="0" w:color="auto"/>
              <w:right w:val="single" w:sz="8" w:space="0" w:color="auto"/>
            </w:tcBorders>
            <w:tcMar>
              <w:top w:w="0" w:type="dxa"/>
              <w:left w:w="108" w:type="dxa"/>
              <w:bottom w:w="0" w:type="dxa"/>
              <w:right w:w="108" w:type="dxa"/>
            </w:tcMar>
          </w:tcPr>
          <w:p w14:paraId="282B6E78" w14:textId="5CEC54A7" w:rsidR="00923D65" w:rsidRPr="006D0FC9" w:rsidRDefault="008F25D8" w:rsidP="00923D65">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8</w:t>
            </w:r>
          </w:p>
        </w:tc>
      </w:tr>
      <w:tr w:rsidR="00923D65" w:rsidRPr="00923D65" w14:paraId="043854E9" w14:textId="77777777" w:rsidTr="000A10A3">
        <w:trPr>
          <w:trHeight w:val="195"/>
        </w:trPr>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A079A" w14:textId="77777777" w:rsidR="00923D65" w:rsidRPr="00923D65" w:rsidRDefault="00923D65" w:rsidP="00923D65">
            <w:pPr>
              <w:spacing w:after="0" w:line="240" w:lineRule="auto"/>
              <w:rPr>
                <w:rFonts w:ascii="Times New Roman" w:eastAsia="Calibri" w:hAnsi="Times New Roman" w:cs="Times New Roman"/>
                <w:b/>
                <w:bCs/>
              </w:rPr>
            </w:pPr>
            <w:r w:rsidRPr="00923D65">
              <w:rPr>
                <w:rFonts w:ascii="Times New Roman" w:eastAsia="Calibri" w:hAnsi="Times New Roman" w:cs="Times New Roman"/>
                <w:b/>
                <w:bCs/>
              </w:rPr>
              <w:t xml:space="preserve">Материал наружных стен </w:t>
            </w:r>
          </w:p>
        </w:tc>
        <w:tc>
          <w:tcPr>
            <w:tcW w:w="7069" w:type="dxa"/>
            <w:tcBorders>
              <w:top w:val="nil"/>
              <w:left w:val="nil"/>
              <w:bottom w:val="single" w:sz="8" w:space="0" w:color="auto"/>
              <w:right w:val="single" w:sz="8" w:space="0" w:color="auto"/>
            </w:tcBorders>
            <w:tcMar>
              <w:top w:w="0" w:type="dxa"/>
              <w:left w:w="108" w:type="dxa"/>
              <w:bottom w:w="0" w:type="dxa"/>
              <w:right w:w="108" w:type="dxa"/>
            </w:tcMar>
            <w:hideMark/>
          </w:tcPr>
          <w:p w14:paraId="6122843F" w14:textId="7EAC77D1" w:rsidR="00923D65" w:rsidRPr="006D0FC9" w:rsidRDefault="00EB6291" w:rsidP="00923D65">
            <w:pPr>
              <w:spacing w:after="0" w:line="240" w:lineRule="auto"/>
              <w:rPr>
                <w:rFonts w:ascii="Times New Roman" w:eastAsia="Calibri" w:hAnsi="Times New Roman" w:cs="Times New Roman"/>
              </w:rPr>
            </w:pPr>
            <w:r w:rsidRPr="006D0FC9">
              <w:rPr>
                <w:rFonts w:ascii="Times New Roman" w:eastAsia="Calibri" w:hAnsi="Times New Roman" w:cs="Times New Roman"/>
              </w:rPr>
              <w:t>Керамический кирпич</w:t>
            </w:r>
          </w:p>
        </w:tc>
      </w:tr>
      <w:tr w:rsidR="00923D65" w:rsidRPr="00923D65" w14:paraId="17D28142" w14:textId="77777777" w:rsidTr="000A10A3">
        <w:trPr>
          <w:trHeight w:val="39"/>
        </w:trPr>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E10F7" w14:textId="77777777" w:rsidR="00923D65" w:rsidRPr="00923D65" w:rsidRDefault="00923D65" w:rsidP="00923D65">
            <w:pPr>
              <w:spacing w:after="0" w:line="240" w:lineRule="auto"/>
              <w:rPr>
                <w:rFonts w:ascii="Times New Roman" w:eastAsia="Calibri" w:hAnsi="Times New Roman" w:cs="Times New Roman"/>
                <w:b/>
                <w:bCs/>
              </w:rPr>
            </w:pPr>
            <w:r w:rsidRPr="00923D65">
              <w:rPr>
                <w:rFonts w:ascii="Times New Roman" w:eastAsia="Calibri" w:hAnsi="Times New Roman" w:cs="Times New Roman"/>
                <w:b/>
                <w:bCs/>
              </w:rPr>
              <w:t>Материал поэтажных перекрытий</w:t>
            </w:r>
          </w:p>
        </w:tc>
        <w:tc>
          <w:tcPr>
            <w:tcW w:w="7069" w:type="dxa"/>
            <w:tcBorders>
              <w:top w:val="nil"/>
              <w:left w:val="nil"/>
              <w:bottom w:val="single" w:sz="8" w:space="0" w:color="auto"/>
              <w:right w:val="single" w:sz="8" w:space="0" w:color="auto"/>
            </w:tcBorders>
            <w:tcMar>
              <w:top w:w="0" w:type="dxa"/>
              <w:left w:w="108" w:type="dxa"/>
              <w:bottom w:w="0" w:type="dxa"/>
              <w:right w:w="108" w:type="dxa"/>
            </w:tcMar>
            <w:hideMark/>
          </w:tcPr>
          <w:p w14:paraId="1C7D8E8D" w14:textId="2F95E7FE" w:rsidR="00923D65" w:rsidRPr="006D0FC9" w:rsidRDefault="00EB6291" w:rsidP="00923D65">
            <w:pPr>
              <w:spacing w:after="0" w:line="240" w:lineRule="auto"/>
              <w:rPr>
                <w:rFonts w:ascii="Times New Roman" w:eastAsia="Calibri" w:hAnsi="Times New Roman" w:cs="Times New Roman"/>
              </w:rPr>
            </w:pPr>
            <w:r w:rsidRPr="006D0FC9">
              <w:rPr>
                <w:rFonts w:ascii="Times New Roman" w:eastAsia="Calibri" w:hAnsi="Times New Roman" w:cs="Times New Roman"/>
              </w:rPr>
              <w:t>Монолитные перекрытия</w:t>
            </w:r>
          </w:p>
        </w:tc>
      </w:tr>
      <w:tr w:rsidR="00923D65" w:rsidRPr="00923D65" w14:paraId="1BB7E124" w14:textId="77777777" w:rsidTr="00BB10A9">
        <w:trPr>
          <w:trHeight w:val="39"/>
        </w:trPr>
        <w:tc>
          <w:tcPr>
            <w:tcW w:w="2962" w:type="dxa"/>
            <w:tcBorders>
              <w:top w:val="nil"/>
              <w:left w:val="single" w:sz="8" w:space="0" w:color="auto"/>
              <w:bottom w:val="nil"/>
              <w:right w:val="single" w:sz="8" w:space="0" w:color="auto"/>
            </w:tcBorders>
            <w:tcMar>
              <w:top w:w="0" w:type="dxa"/>
              <w:left w:w="108" w:type="dxa"/>
              <w:bottom w:w="0" w:type="dxa"/>
              <w:right w:w="108" w:type="dxa"/>
            </w:tcMar>
            <w:hideMark/>
          </w:tcPr>
          <w:p w14:paraId="01B56E2A" w14:textId="77777777" w:rsidR="00923D65" w:rsidRPr="00923D65" w:rsidRDefault="00923D65" w:rsidP="00923D65">
            <w:pPr>
              <w:spacing w:after="0" w:line="240" w:lineRule="auto"/>
              <w:rPr>
                <w:rFonts w:ascii="Times New Roman" w:eastAsia="Calibri" w:hAnsi="Times New Roman" w:cs="Times New Roman"/>
                <w:b/>
                <w:bCs/>
              </w:rPr>
            </w:pPr>
            <w:r w:rsidRPr="00923D65">
              <w:rPr>
                <w:rFonts w:ascii="Times New Roman" w:eastAsia="Calibri" w:hAnsi="Times New Roman" w:cs="Times New Roman"/>
                <w:b/>
                <w:bCs/>
              </w:rPr>
              <w:t>Класс энергоэффективности</w:t>
            </w:r>
          </w:p>
        </w:tc>
        <w:tc>
          <w:tcPr>
            <w:tcW w:w="7069" w:type="dxa"/>
            <w:tcBorders>
              <w:top w:val="nil"/>
              <w:left w:val="nil"/>
              <w:bottom w:val="nil"/>
              <w:right w:val="single" w:sz="8" w:space="0" w:color="auto"/>
            </w:tcBorders>
            <w:tcMar>
              <w:top w:w="0" w:type="dxa"/>
              <w:left w:w="108" w:type="dxa"/>
              <w:bottom w:w="0" w:type="dxa"/>
              <w:right w:w="108" w:type="dxa"/>
            </w:tcMar>
            <w:hideMark/>
          </w:tcPr>
          <w:p w14:paraId="284FE2AD" w14:textId="6671CED2" w:rsidR="00923D65" w:rsidRPr="006D0FC9" w:rsidRDefault="00C404B0" w:rsidP="00923D65">
            <w:pPr>
              <w:spacing w:after="0" w:line="240" w:lineRule="auto"/>
              <w:rPr>
                <w:rFonts w:ascii="Times New Roman" w:eastAsia="Calibri" w:hAnsi="Times New Roman" w:cs="Times New Roman"/>
              </w:rPr>
            </w:pPr>
            <w:r w:rsidRPr="006D0FC9">
              <w:rPr>
                <w:rFonts w:ascii="Times New Roman" w:eastAsia="Calibri" w:hAnsi="Times New Roman" w:cs="Times New Roman"/>
              </w:rPr>
              <w:t>С</w:t>
            </w:r>
          </w:p>
        </w:tc>
      </w:tr>
      <w:tr w:rsidR="00C404B0" w:rsidRPr="00923D65" w14:paraId="62C97A9D" w14:textId="77777777" w:rsidTr="000A10A3">
        <w:trPr>
          <w:trHeight w:val="39"/>
        </w:trPr>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745E32" w14:textId="77777777" w:rsidR="00C404B0" w:rsidRPr="00BB10A9" w:rsidRDefault="00C404B0" w:rsidP="00923D65">
            <w:pPr>
              <w:spacing w:after="0" w:line="240" w:lineRule="auto"/>
              <w:rPr>
                <w:rFonts w:ascii="Times New Roman" w:eastAsia="Calibri" w:hAnsi="Times New Roman" w:cs="Times New Roman"/>
                <w:b/>
                <w:bCs/>
              </w:rPr>
            </w:pPr>
          </w:p>
        </w:tc>
        <w:tc>
          <w:tcPr>
            <w:tcW w:w="7069" w:type="dxa"/>
            <w:tcBorders>
              <w:top w:val="nil"/>
              <w:left w:val="nil"/>
              <w:bottom w:val="single" w:sz="8" w:space="0" w:color="auto"/>
              <w:right w:val="single" w:sz="8" w:space="0" w:color="auto"/>
            </w:tcBorders>
            <w:tcMar>
              <w:top w:w="0" w:type="dxa"/>
              <w:left w:w="108" w:type="dxa"/>
              <w:bottom w:w="0" w:type="dxa"/>
              <w:right w:w="108" w:type="dxa"/>
            </w:tcMar>
          </w:tcPr>
          <w:p w14:paraId="334E6D72" w14:textId="77777777" w:rsidR="00C404B0" w:rsidRPr="006D0FC9" w:rsidRDefault="00C404B0" w:rsidP="00923D65">
            <w:pPr>
              <w:spacing w:after="0" w:line="240" w:lineRule="auto"/>
              <w:rPr>
                <w:rFonts w:ascii="Times New Roman" w:eastAsia="Calibri" w:hAnsi="Times New Roman" w:cs="Times New Roman"/>
              </w:rPr>
            </w:pPr>
          </w:p>
        </w:tc>
      </w:tr>
      <w:tr w:rsidR="00BB10A9" w:rsidRPr="00923D65" w14:paraId="0B2E2493" w14:textId="77777777" w:rsidTr="000A10A3">
        <w:trPr>
          <w:trHeight w:val="39"/>
        </w:trPr>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D1E18F" w14:textId="036EF2AE" w:rsidR="00BB10A9" w:rsidRPr="00923D65" w:rsidRDefault="00BB10A9" w:rsidP="00923D65">
            <w:pPr>
              <w:spacing w:after="0" w:line="240" w:lineRule="auto"/>
              <w:rPr>
                <w:rFonts w:ascii="Times New Roman" w:eastAsia="Calibri" w:hAnsi="Times New Roman" w:cs="Times New Roman"/>
                <w:b/>
                <w:bCs/>
              </w:rPr>
            </w:pPr>
            <w:r w:rsidRPr="00BB10A9">
              <w:rPr>
                <w:rFonts w:ascii="Times New Roman" w:eastAsia="Calibri" w:hAnsi="Times New Roman" w:cs="Times New Roman"/>
                <w:b/>
                <w:bCs/>
              </w:rPr>
              <w:t>Сейсмостойкость</w:t>
            </w:r>
          </w:p>
        </w:tc>
        <w:tc>
          <w:tcPr>
            <w:tcW w:w="7069" w:type="dxa"/>
            <w:tcBorders>
              <w:top w:val="nil"/>
              <w:left w:val="nil"/>
              <w:bottom w:val="single" w:sz="8" w:space="0" w:color="auto"/>
              <w:right w:val="single" w:sz="8" w:space="0" w:color="auto"/>
            </w:tcBorders>
            <w:tcMar>
              <w:top w:w="0" w:type="dxa"/>
              <w:left w:w="108" w:type="dxa"/>
              <w:bottom w:w="0" w:type="dxa"/>
              <w:right w:w="108" w:type="dxa"/>
            </w:tcMar>
          </w:tcPr>
          <w:p w14:paraId="03C72DA1" w14:textId="4BF25C94" w:rsidR="00BB10A9" w:rsidRPr="006D0FC9" w:rsidRDefault="006D0FC9" w:rsidP="00923D65">
            <w:pPr>
              <w:spacing w:after="0" w:line="240" w:lineRule="auto"/>
              <w:rPr>
                <w:rFonts w:ascii="Times New Roman" w:eastAsia="Calibri" w:hAnsi="Times New Roman" w:cs="Times New Roman"/>
              </w:rPr>
            </w:pPr>
            <w:r w:rsidRPr="006D0FC9">
              <w:rPr>
                <w:rFonts w:ascii="Times New Roman" w:eastAsia="Calibri" w:hAnsi="Times New Roman" w:cs="Times New Roman"/>
              </w:rPr>
              <w:t>6 баллов</w:t>
            </w:r>
          </w:p>
        </w:tc>
      </w:tr>
    </w:tbl>
    <w:p w14:paraId="7844E7D5" w14:textId="77777777" w:rsidR="00923D65" w:rsidRPr="00923D65" w:rsidRDefault="00923D65" w:rsidP="00923D65">
      <w:pPr>
        <w:widowControl w:val="0"/>
        <w:autoSpaceDE w:val="0"/>
        <w:autoSpaceDN w:val="0"/>
        <w:adjustRightInd w:val="0"/>
        <w:spacing w:after="0" w:line="240" w:lineRule="auto"/>
        <w:jc w:val="both"/>
        <w:rPr>
          <w:rFonts w:ascii="Times New Roman" w:eastAsia="Times New Roman" w:hAnsi="Times New Roman" w:cs="Times New Roman"/>
          <w:bCs/>
          <w:lang w:eastAsia="ru-RU"/>
        </w:rPr>
      </w:pPr>
    </w:p>
    <w:p w14:paraId="4B98FCD6" w14:textId="2ED72997" w:rsidR="00923D65" w:rsidRPr="00060BA0" w:rsidRDefault="00923D65" w:rsidP="00060BA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 xml:space="preserve">и   расположенный по адресу: </w:t>
      </w:r>
      <w:r w:rsidR="000A10A3" w:rsidRPr="000A10A3">
        <w:rPr>
          <w:rFonts w:ascii="Times New Roman" w:eastAsia="Times New Roman" w:hAnsi="Times New Roman" w:cs="Times New Roman"/>
          <w:lang w:eastAsia="ru-RU"/>
        </w:rPr>
        <w:t>Росси</w:t>
      </w:r>
      <w:r w:rsidR="005C5FF0">
        <w:rPr>
          <w:rFonts w:ascii="Times New Roman" w:eastAsia="Times New Roman" w:hAnsi="Times New Roman" w:cs="Times New Roman"/>
          <w:lang w:eastAsia="ru-RU"/>
        </w:rPr>
        <w:t>йская Федерация</w:t>
      </w:r>
      <w:r w:rsidR="000A10A3" w:rsidRPr="000A10A3">
        <w:rPr>
          <w:rFonts w:ascii="Times New Roman" w:eastAsia="Times New Roman" w:hAnsi="Times New Roman" w:cs="Times New Roman"/>
          <w:lang w:eastAsia="ru-RU"/>
        </w:rPr>
        <w:t xml:space="preserve">, Чувашская Республика-Чувашия, </w:t>
      </w:r>
      <w:r w:rsidR="005C5FF0">
        <w:rPr>
          <w:rFonts w:ascii="Times New Roman" w:eastAsia="Times New Roman" w:hAnsi="Times New Roman" w:cs="Times New Roman"/>
          <w:lang w:eastAsia="ru-RU"/>
        </w:rPr>
        <w:t>г</w:t>
      </w:r>
      <w:r w:rsidR="000A10A3" w:rsidRPr="000A10A3">
        <w:rPr>
          <w:rFonts w:ascii="Times New Roman" w:eastAsia="Times New Roman" w:hAnsi="Times New Roman" w:cs="Times New Roman"/>
          <w:lang w:eastAsia="ru-RU"/>
        </w:rPr>
        <w:t>ород Чебоксары, ул. Константина Иванова</w:t>
      </w:r>
      <w:r w:rsidR="00C404B0">
        <w:rPr>
          <w:rFonts w:ascii="Times New Roman" w:eastAsia="Times New Roman" w:hAnsi="Times New Roman" w:cs="Times New Roman"/>
          <w:lang w:eastAsia="ru-RU"/>
        </w:rPr>
        <w:t xml:space="preserve">. </w:t>
      </w:r>
      <w:r w:rsidRPr="00923D65">
        <w:rPr>
          <w:rFonts w:ascii="Times New Roman" w:eastAsia="Times New Roman" w:hAnsi="Times New Roman" w:cs="Times New Roman"/>
          <w:lang w:eastAsia="ru-RU"/>
        </w:rPr>
        <w:t xml:space="preserve">Указанные характеристики являются проектными (планируемыми). </w:t>
      </w:r>
    </w:p>
    <w:p w14:paraId="2EFFD08B" w14:textId="4DB9FD51" w:rsidR="00460E5E" w:rsidRDefault="00923D65" w:rsidP="00060BA0">
      <w:pPr>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bCs/>
          <w:lang w:eastAsia="ru-RU"/>
        </w:rPr>
        <w:t xml:space="preserve">1.1.4. </w:t>
      </w:r>
      <w:r w:rsidRPr="00923D65">
        <w:rPr>
          <w:rFonts w:ascii="Times New Roman" w:eastAsia="Times New Roman" w:hAnsi="Times New Roman" w:cs="Times New Roman"/>
          <w:b/>
          <w:lang w:eastAsia="ru-RU"/>
        </w:rPr>
        <w:t>Земельный участок</w:t>
      </w:r>
      <w:r w:rsidRPr="00923D65">
        <w:rPr>
          <w:rFonts w:ascii="Times New Roman" w:eastAsia="Times New Roman" w:hAnsi="Times New Roman" w:cs="Times New Roman"/>
          <w:lang w:eastAsia="ru-RU"/>
        </w:rPr>
        <w:t xml:space="preserve"> </w:t>
      </w:r>
      <w:r w:rsidR="000A10A3">
        <w:rPr>
          <w:rFonts w:ascii="Times New Roman" w:eastAsia="Times New Roman" w:hAnsi="Times New Roman" w:cs="Times New Roman"/>
          <w:lang w:eastAsia="ru-RU"/>
        </w:rPr>
        <w:t>–</w:t>
      </w:r>
      <w:r w:rsidRPr="00923D65">
        <w:rPr>
          <w:rFonts w:ascii="Times New Roman" w:eastAsia="Times New Roman" w:hAnsi="Times New Roman" w:cs="Times New Roman"/>
          <w:lang w:eastAsia="ru-RU"/>
        </w:rPr>
        <w:t xml:space="preserve"> </w:t>
      </w:r>
      <w:r w:rsidR="005B1DE3">
        <w:rPr>
          <w:rFonts w:ascii="Times New Roman" w:eastAsia="Times New Roman" w:hAnsi="Times New Roman" w:cs="Times New Roman"/>
          <w:lang w:eastAsia="ru-RU"/>
        </w:rPr>
        <w:t>три</w:t>
      </w:r>
      <w:r w:rsidR="000A10A3">
        <w:rPr>
          <w:rFonts w:ascii="Times New Roman" w:eastAsia="Times New Roman" w:hAnsi="Times New Roman" w:cs="Times New Roman"/>
          <w:lang w:eastAsia="ru-RU"/>
        </w:rPr>
        <w:t xml:space="preserve"> </w:t>
      </w:r>
      <w:r w:rsidRPr="00923D65">
        <w:rPr>
          <w:rFonts w:ascii="Times New Roman" w:eastAsia="Times New Roman" w:hAnsi="Times New Roman" w:cs="Times New Roman"/>
          <w:lang w:eastAsia="ru-RU"/>
        </w:rPr>
        <w:t>земельны</w:t>
      </w:r>
      <w:r w:rsidR="000A10A3">
        <w:rPr>
          <w:rFonts w:ascii="Times New Roman" w:eastAsia="Times New Roman" w:hAnsi="Times New Roman" w:cs="Times New Roman"/>
          <w:lang w:eastAsia="ru-RU"/>
        </w:rPr>
        <w:t>х</w:t>
      </w:r>
      <w:r w:rsidRPr="00923D65">
        <w:rPr>
          <w:rFonts w:ascii="Times New Roman" w:eastAsia="Times New Roman" w:hAnsi="Times New Roman" w:cs="Times New Roman"/>
          <w:lang w:eastAsia="ru-RU"/>
        </w:rPr>
        <w:t xml:space="preserve"> участ</w:t>
      </w:r>
      <w:r w:rsidR="000A10A3">
        <w:rPr>
          <w:rFonts w:ascii="Times New Roman" w:eastAsia="Times New Roman" w:hAnsi="Times New Roman" w:cs="Times New Roman"/>
          <w:lang w:eastAsia="ru-RU"/>
        </w:rPr>
        <w:t>ка</w:t>
      </w:r>
      <w:r w:rsidRPr="00923D65">
        <w:rPr>
          <w:rFonts w:ascii="Times New Roman" w:eastAsia="Times New Roman" w:hAnsi="Times New Roman" w:cs="Times New Roman"/>
          <w:lang w:eastAsia="ru-RU"/>
        </w:rPr>
        <w:t>, имеющи</w:t>
      </w:r>
      <w:r w:rsidR="000A10A3">
        <w:rPr>
          <w:rFonts w:ascii="Times New Roman" w:eastAsia="Times New Roman" w:hAnsi="Times New Roman" w:cs="Times New Roman"/>
          <w:lang w:eastAsia="ru-RU"/>
        </w:rPr>
        <w:t>е</w:t>
      </w:r>
      <w:r w:rsidRPr="00923D65">
        <w:rPr>
          <w:rFonts w:ascii="Times New Roman" w:eastAsia="Times New Roman" w:hAnsi="Times New Roman" w:cs="Times New Roman"/>
          <w:lang w:eastAsia="ru-RU"/>
        </w:rPr>
        <w:t xml:space="preserve"> </w:t>
      </w:r>
      <w:r w:rsidR="000A10A3">
        <w:rPr>
          <w:rFonts w:ascii="Times New Roman" w:eastAsia="Times New Roman" w:hAnsi="Times New Roman" w:cs="Times New Roman"/>
          <w:lang w:eastAsia="ru-RU"/>
        </w:rPr>
        <w:t>следующие</w:t>
      </w:r>
      <w:r w:rsidRPr="00923D65">
        <w:rPr>
          <w:rFonts w:ascii="Times New Roman" w:eastAsia="Times New Roman" w:hAnsi="Times New Roman" w:cs="Times New Roman"/>
          <w:lang w:eastAsia="ru-RU"/>
        </w:rPr>
        <w:t xml:space="preserve"> </w:t>
      </w:r>
      <w:r w:rsidR="00460E5E">
        <w:rPr>
          <w:rFonts w:ascii="Times New Roman" w:eastAsia="Times New Roman" w:hAnsi="Times New Roman" w:cs="Times New Roman"/>
          <w:lang w:eastAsia="ru-RU"/>
        </w:rPr>
        <w:t>характеристики:</w:t>
      </w:r>
    </w:p>
    <w:p w14:paraId="4D5F6D8E" w14:textId="5616F79D" w:rsidR="00460E5E" w:rsidRDefault="00460E5E" w:rsidP="00923D6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923D65" w:rsidRPr="00923D65">
        <w:rPr>
          <w:rFonts w:ascii="Times New Roman" w:eastAsia="Times New Roman" w:hAnsi="Times New Roman" w:cs="Times New Roman"/>
          <w:lang w:eastAsia="ru-RU"/>
        </w:rPr>
        <w:t xml:space="preserve"> </w:t>
      </w:r>
      <w:bookmarkStart w:id="1" w:name="_Hlk140757271"/>
      <w:r>
        <w:rPr>
          <w:rFonts w:ascii="Times New Roman" w:eastAsia="Times New Roman" w:hAnsi="Times New Roman" w:cs="Times New Roman"/>
          <w:lang w:eastAsia="ru-RU"/>
        </w:rPr>
        <w:t xml:space="preserve">кадастровый номер </w:t>
      </w:r>
      <w:r w:rsidRPr="00460E5E">
        <w:rPr>
          <w:rFonts w:ascii="Times New Roman" w:eastAsia="Times New Roman" w:hAnsi="Times New Roman" w:cs="Times New Roman"/>
          <w:lang w:eastAsia="ru-RU"/>
        </w:rPr>
        <w:t>21:01:010202:5706</w:t>
      </w:r>
      <w:r>
        <w:rPr>
          <w:rFonts w:ascii="Times New Roman" w:eastAsia="Times New Roman" w:hAnsi="Times New Roman" w:cs="Times New Roman"/>
          <w:lang w:eastAsia="ru-RU"/>
        </w:rPr>
        <w:t>, площадь</w:t>
      </w:r>
      <w:r w:rsidRPr="00460E5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2242</w:t>
      </w:r>
      <w:r w:rsidR="00923D65" w:rsidRPr="00923D65">
        <w:rPr>
          <w:rFonts w:ascii="Times New Roman" w:eastAsia="Times New Roman" w:hAnsi="Times New Roman" w:cs="Times New Roman"/>
          <w:lang w:eastAsia="ru-RU"/>
        </w:rPr>
        <w:t xml:space="preserve"> </w:t>
      </w:r>
      <w:proofErr w:type="spellStart"/>
      <w:r w:rsidR="00923D65" w:rsidRPr="00923D65">
        <w:rPr>
          <w:rFonts w:ascii="Times New Roman" w:eastAsia="Times New Roman" w:hAnsi="Times New Roman" w:cs="Times New Roman"/>
          <w:lang w:eastAsia="ru-RU"/>
        </w:rPr>
        <w:t>кв.м</w:t>
      </w:r>
      <w:proofErr w:type="spellEnd"/>
      <w:r w:rsidR="00923D65" w:rsidRPr="00923D65">
        <w:rPr>
          <w:rFonts w:ascii="Times New Roman" w:eastAsia="Times New Roman" w:hAnsi="Times New Roman" w:cs="Times New Roman"/>
          <w:lang w:eastAsia="ru-RU"/>
        </w:rPr>
        <w:t xml:space="preserve">., </w:t>
      </w:r>
      <w:bookmarkEnd w:id="1"/>
      <w:r w:rsidRPr="00923D65">
        <w:rPr>
          <w:rFonts w:ascii="Times New Roman" w:eastAsia="Times New Roman" w:hAnsi="Times New Roman" w:cs="Times New Roman"/>
          <w:lang w:eastAsia="ru-RU"/>
        </w:rPr>
        <w:t xml:space="preserve">категория земель: земли населенных пунктов; вид разрешенного использования земельного участка: </w:t>
      </w:r>
      <w:r>
        <w:rPr>
          <w:rFonts w:ascii="Times New Roman" w:eastAsia="Times New Roman" w:hAnsi="Times New Roman" w:cs="Times New Roman"/>
          <w:lang w:eastAsia="ru-RU"/>
        </w:rPr>
        <w:t>многоэтажная жилая застройка (высотная застройка)</w:t>
      </w:r>
      <w:r w:rsidRPr="00923D65">
        <w:rPr>
          <w:rFonts w:ascii="Times New Roman" w:eastAsia="Times New Roman" w:hAnsi="Times New Roman" w:cs="Times New Roman"/>
          <w:lang w:eastAsia="ru-RU"/>
        </w:rPr>
        <w:t>,</w:t>
      </w:r>
      <w:r w:rsidR="003E1A3B">
        <w:rPr>
          <w:rFonts w:ascii="Times New Roman" w:eastAsia="Times New Roman" w:hAnsi="Times New Roman" w:cs="Times New Roman"/>
          <w:lang w:eastAsia="ru-RU"/>
        </w:rPr>
        <w:t xml:space="preserve"> </w:t>
      </w:r>
      <w:r w:rsidR="005C5FF0">
        <w:rPr>
          <w:rFonts w:ascii="Times New Roman" w:eastAsia="Times New Roman" w:hAnsi="Times New Roman" w:cs="Times New Roman"/>
          <w:lang w:eastAsia="ru-RU"/>
        </w:rPr>
        <w:t>м</w:t>
      </w:r>
      <w:r w:rsidR="003E1A3B">
        <w:rPr>
          <w:rFonts w:ascii="Times New Roman" w:eastAsia="Times New Roman" w:hAnsi="Times New Roman" w:cs="Times New Roman"/>
          <w:lang w:eastAsia="ru-RU"/>
        </w:rPr>
        <w:t xml:space="preserve">агазины, </w:t>
      </w:r>
      <w:r w:rsidR="005C5FF0">
        <w:rPr>
          <w:rFonts w:ascii="Times New Roman" w:eastAsia="Times New Roman" w:hAnsi="Times New Roman" w:cs="Times New Roman"/>
          <w:lang w:eastAsia="ru-RU"/>
        </w:rPr>
        <w:t>д</w:t>
      </w:r>
      <w:r w:rsidR="003E1A3B">
        <w:rPr>
          <w:rFonts w:ascii="Times New Roman" w:eastAsia="Times New Roman" w:hAnsi="Times New Roman" w:cs="Times New Roman"/>
          <w:lang w:eastAsia="ru-RU"/>
        </w:rPr>
        <w:t xml:space="preserve">еловое управление, </w:t>
      </w:r>
      <w:r w:rsidR="005C5FF0">
        <w:rPr>
          <w:rFonts w:ascii="Times New Roman" w:eastAsia="Times New Roman" w:hAnsi="Times New Roman" w:cs="Times New Roman"/>
          <w:lang w:eastAsia="ru-RU"/>
        </w:rPr>
        <w:t xml:space="preserve">расположенный по адресу: Российская Федерация, </w:t>
      </w:r>
      <w:r w:rsidR="005C5FF0" w:rsidRPr="000A10A3">
        <w:rPr>
          <w:rFonts w:ascii="Times New Roman" w:eastAsia="Times New Roman" w:hAnsi="Times New Roman" w:cs="Times New Roman"/>
          <w:lang w:eastAsia="ru-RU"/>
        </w:rPr>
        <w:t xml:space="preserve">Чувашская Республика-Чувашия, </w:t>
      </w:r>
      <w:r w:rsidR="005C5FF0">
        <w:rPr>
          <w:rFonts w:ascii="Times New Roman" w:eastAsia="Times New Roman" w:hAnsi="Times New Roman" w:cs="Times New Roman"/>
          <w:lang w:eastAsia="ru-RU"/>
        </w:rPr>
        <w:t>г</w:t>
      </w:r>
      <w:r w:rsidR="005C5FF0" w:rsidRPr="000A10A3">
        <w:rPr>
          <w:rFonts w:ascii="Times New Roman" w:eastAsia="Times New Roman" w:hAnsi="Times New Roman" w:cs="Times New Roman"/>
          <w:lang w:eastAsia="ru-RU"/>
        </w:rPr>
        <w:t>ород Чебоксары, ул.</w:t>
      </w:r>
      <w:r w:rsidR="005C5FF0">
        <w:rPr>
          <w:rFonts w:ascii="Times New Roman" w:eastAsia="Times New Roman" w:hAnsi="Times New Roman" w:cs="Times New Roman"/>
          <w:lang w:eastAsia="ru-RU"/>
        </w:rPr>
        <w:t xml:space="preserve"> </w:t>
      </w:r>
      <w:r w:rsidR="005C5FF0" w:rsidRPr="000A10A3">
        <w:rPr>
          <w:rFonts w:ascii="Times New Roman" w:eastAsia="Times New Roman" w:hAnsi="Times New Roman" w:cs="Times New Roman"/>
          <w:lang w:eastAsia="ru-RU"/>
        </w:rPr>
        <w:t>Константина Иванова</w:t>
      </w:r>
      <w:r w:rsidR="005C5FF0">
        <w:rPr>
          <w:rFonts w:ascii="Times New Roman" w:eastAsia="Times New Roman" w:hAnsi="Times New Roman" w:cs="Times New Roman"/>
          <w:lang w:eastAsia="ru-RU"/>
        </w:rPr>
        <w:t>, 74,</w:t>
      </w:r>
      <w:r w:rsidR="005C5FF0" w:rsidRPr="00923D65">
        <w:rPr>
          <w:rFonts w:ascii="Times New Roman" w:eastAsia="Times New Roman" w:hAnsi="Times New Roman" w:cs="Times New Roman"/>
          <w:lang w:eastAsia="ru-RU"/>
        </w:rPr>
        <w:t xml:space="preserve"> </w:t>
      </w:r>
      <w:r w:rsidRPr="00923D65">
        <w:rPr>
          <w:rFonts w:ascii="Times New Roman" w:eastAsia="Times New Roman" w:hAnsi="Times New Roman" w:cs="Times New Roman"/>
          <w:lang w:eastAsia="ru-RU"/>
        </w:rPr>
        <w:t>принадлежащего  застройщику на праве собственности</w:t>
      </w:r>
      <w:r w:rsidR="008F25D8">
        <w:rPr>
          <w:rFonts w:ascii="Times New Roman" w:eastAsia="Times New Roman" w:hAnsi="Times New Roman" w:cs="Times New Roman"/>
          <w:lang w:eastAsia="ru-RU"/>
        </w:rPr>
        <w:t xml:space="preserve">, зарегистрированного в ЕГРН от 25.11.2022г. № </w:t>
      </w:r>
      <w:r w:rsidR="008F25D8" w:rsidRPr="00460E5E">
        <w:rPr>
          <w:rFonts w:ascii="Times New Roman" w:eastAsia="Times New Roman" w:hAnsi="Times New Roman" w:cs="Times New Roman"/>
          <w:lang w:eastAsia="ru-RU"/>
        </w:rPr>
        <w:t>21:01:010202:</w:t>
      </w:r>
      <w:r w:rsidR="008F25D8">
        <w:rPr>
          <w:rFonts w:ascii="Times New Roman" w:eastAsia="Times New Roman" w:hAnsi="Times New Roman" w:cs="Times New Roman"/>
          <w:lang w:eastAsia="ru-RU"/>
        </w:rPr>
        <w:t>5706-21/042/2022-2;</w:t>
      </w:r>
    </w:p>
    <w:p w14:paraId="0BCEDAD0" w14:textId="0E4693E8" w:rsidR="00460E5E" w:rsidRDefault="00460E5E" w:rsidP="00923D6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460E5E">
        <w:rPr>
          <w:rFonts w:ascii="Times New Roman" w:eastAsia="Times New Roman" w:hAnsi="Times New Roman" w:cs="Times New Roman"/>
          <w:lang w:eastAsia="ru-RU"/>
        </w:rPr>
        <w:t xml:space="preserve">кадастровый номер 21:01:010202:6682, площадь </w:t>
      </w:r>
      <w:r>
        <w:rPr>
          <w:rFonts w:ascii="Times New Roman" w:eastAsia="Times New Roman" w:hAnsi="Times New Roman" w:cs="Times New Roman"/>
          <w:lang w:eastAsia="ru-RU"/>
        </w:rPr>
        <w:t>1420</w:t>
      </w:r>
      <w:r w:rsidRPr="00460E5E">
        <w:rPr>
          <w:rFonts w:ascii="Times New Roman" w:eastAsia="Times New Roman" w:hAnsi="Times New Roman" w:cs="Times New Roman"/>
          <w:lang w:eastAsia="ru-RU"/>
        </w:rPr>
        <w:t xml:space="preserve"> </w:t>
      </w:r>
      <w:proofErr w:type="spellStart"/>
      <w:r w:rsidRPr="00460E5E">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w:t>
      </w:r>
      <w:r w:rsidRPr="00460E5E">
        <w:rPr>
          <w:rFonts w:ascii="Times New Roman" w:eastAsia="Times New Roman" w:hAnsi="Times New Roman" w:cs="Times New Roman"/>
          <w:lang w:eastAsia="ru-RU"/>
        </w:rPr>
        <w:t xml:space="preserve"> </w:t>
      </w:r>
      <w:r w:rsidRPr="00923D65">
        <w:rPr>
          <w:rFonts w:ascii="Times New Roman" w:eastAsia="Times New Roman" w:hAnsi="Times New Roman" w:cs="Times New Roman"/>
          <w:lang w:eastAsia="ru-RU"/>
        </w:rPr>
        <w:t xml:space="preserve">категория земель: земли населенных пунктов; вид разрешенного использования земельного участка: </w:t>
      </w:r>
      <w:r>
        <w:rPr>
          <w:rFonts w:ascii="Times New Roman" w:eastAsia="Times New Roman" w:hAnsi="Times New Roman" w:cs="Times New Roman"/>
          <w:lang w:eastAsia="ru-RU"/>
        </w:rPr>
        <w:t>многоэтажная жилая застройка (высотная застройка)</w:t>
      </w:r>
      <w:r w:rsidRPr="00923D65">
        <w:rPr>
          <w:rFonts w:ascii="Times New Roman" w:eastAsia="Times New Roman" w:hAnsi="Times New Roman" w:cs="Times New Roman"/>
          <w:lang w:eastAsia="ru-RU"/>
        </w:rPr>
        <w:t xml:space="preserve">, </w:t>
      </w:r>
      <w:r w:rsidR="005C5FF0">
        <w:rPr>
          <w:rFonts w:ascii="Times New Roman" w:eastAsia="Times New Roman" w:hAnsi="Times New Roman" w:cs="Times New Roman"/>
          <w:lang w:eastAsia="ru-RU"/>
        </w:rPr>
        <w:t xml:space="preserve">расположенный по адресу: Российская Федерация, </w:t>
      </w:r>
      <w:r w:rsidR="005C5FF0" w:rsidRPr="000A10A3">
        <w:rPr>
          <w:rFonts w:ascii="Times New Roman" w:eastAsia="Times New Roman" w:hAnsi="Times New Roman" w:cs="Times New Roman"/>
          <w:lang w:eastAsia="ru-RU"/>
        </w:rPr>
        <w:t xml:space="preserve">Чувашская Республика-Чувашия, </w:t>
      </w:r>
      <w:r w:rsidR="005C5FF0">
        <w:rPr>
          <w:rFonts w:ascii="Times New Roman" w:eastAsia="Times New Roman" w:hAnsi="Times New Roman" w:cs="Times New Roman"/>
          <w:lang w:eastAsia="ru-RU"/>
        </w:rPr>
        <w:t>г</w:t>
      </w:r>
      <w:r w:rsidR="005C5FF0" w:rsidRPr="000A10A3">
        <w:rPr>
          <w:rFonts w:ascii="Times New Roman" w:eastAsia="Times New Roman" w:hAnsi="Times New Roman" w:cs="Times New Roman"/>
          <w:lang w:eastAsia="ru-RU"/>
        </w:rPr>
        <w:t xml:space="preserve">ород Чебоксары, </w:t>
      </w:r>
      <w:proofErr w:type="spellStart"/>
      <w:r w:rsidR="005C5FF0" w:rsidRPr="000A10A3">
        <w:rPr>
          <w:rFonts w:ascii="Times New Roman" w:eastAsia="Times New Roman" w:hAnsi="Times New Roman" w:cs="Times New Roman"/>
          <w:lang w:eastAsia="ru-RU"/>
        </w:rPr>
        <w:t>ул.</w:t>
      </w:r>
      <w:r w:rsidR="005C5FF0">
        <w:rPr>
          <w:rFonts w:ascii="Times New Roman" w:eastAsia="Times New Roman" w:hAnsi="Times New Roman" w:cs="Times New Roman"/>
          <w:lang w:eastAsia="ru-RU"/>
        </w:rPr>
        <w:t>Водопроводная</w:t>
      </w:r>
      <w:proofErr w:type="spellEnd"/>
      <w:r w:rsidR="005C5FF0">
        <w:rPr>
          <w:rFonts w:ascii="Times New Roman" w:eastAsia="Times New Roman" w:hAnsi="Times New Roman" w:cs="Times New Roman"/>
          <w:lang w:eastAsia="ru-RU"/>
        </w:rPr>
        <w:t xml:space="preserve">, </w:t>
      </w:r>
      <w:r w:rsidRPr="00923D65">
        <w:rPr>
          <w:rFonts w:ascii="Times New Roman" w:eastAsia="Times New Roman" w:hAnsi="Times New Roman" w:cs="Times New Roman"/>
          <w:lang w:eastAsia="ru-RU"/>
        </w:rPr>
        <w:t xml:space="preserve">принадлежащего  застройщику на праве собственности, </w:t>
      </w:r>
      <w:r w:rsidR="008F25D8">
        <w:rPr>
          <w:rFonts w:ascii="Times New Roman" w:eastAsia="Times New Roman" w:hAnsi="Times New Roman" w:cs="Times New Roman"/>
          <w:lang w:eastAsia="ru-RU"/>
        </w:rPr>
        <w:t xml:space="preserve">зарегистрированного в ЕГРН от 10.12.2022г. № </w:t>
      </w:r>
      <w:r w:rsidR="008F25D8" w:rsidRPr="00460E5E">
        <w:rPr>
          <w:rFonts w:ascii="Times New Roman" w:eastAsia="Times New Roman" w:hAnsi="Times New Roman" w:cs="Times New Roman"/>
          <w:lang w:eastAsia="ru-RU"/>
        </w:rPr>
        <w:t>21:01:010202:</w:t>
      </w:r>
      <w:r w:rsidR="008F25D8">
        <w:rPr>
          <w:rFonts w:ascii="Times New Roman" w:eastAsia="Times New Roman" w:hAnsi="Times New Roman" w:cs="Times New Roman"/>
          <w:lang w:eastAsia="ru-RU"/>
        </w:rPr>
        <w:t>6682-21/052/2022-4;</w:t>
      </w:r>
    </w:p>
    <w:p w14:paraId="6365352D" w14:textId="00B816C6" w:rsidR="008F25D8" w:rsidRDefault="008F25D8" w:rsidP="00923D6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923D6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кадастровый номер </w:t>
      </w:r>
      <w:r w:rsidRPr="00460E5E">
        <w:rPr>
          <w:rFonts w:ascii="Times New Roman" w:eastAsia="Times New Roman" w:hAnsi="Times New Roman" w:cs="Times New Roman"/>
          <w:lang w:eastAsia="ru-RU"/>
        </w:rPr>
        <w:t>21:01:010202:</w:t>
      </w:r>
      <w:r>
        <w:rPr>
          <w:rFonts w:ascii="Times New Roman" w:eastAsia="Times New Roman" w:hAnsi="Times New Roman" w:cs="Times New Roman"/>
          <w:lang w:eastAsia="ru-RU"/>
        </w:rPr>
        <w:t>178, площадь</w:t>
      </w:r>
      <w:r w:rsidRPr="00460E5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546</w:t>
      </w:r>
      <w:r w:rsidRPr="00923D65">
        <w:rPr>
          <w:rFonts w:ascii="Times New Roman" w:eastAsia="Times New Roman" w:hAnsi="Times New Roman" w:cs="Times New Roman"/>
          <w:lang w:eastAsia="ru-RU"/>
        </w:rPr>
        <w:t xml:space="preserve"> </w:t>
      </w:r>
      <w:proofErr w:type="spellStart"/>
      <w:r w:rsidRPr="00923D65">
        <w:rPr>
          <w:rFonts w:ascii="Times New Roman" w:eastAsia="Times New Roman" w:hAnsi="Times New Roman" w:cs="Times New Roman"/>
          <w:lang w:eastAsia="ru-RU"/>
        </w:rPr>
        <w:t>кв.м</w:t>
      </w:r>
      <w:proofErr w:type="spellEnd"/>
      <w:r w:rsidRPr="00923D65">
        <w:rPr>
          <w:rFonts w:ascii="Times New Roman" w:eastAsia="Times New Roman" w:hAnsi="Times New Roman" w:cs="Times New Roman"/>
          <w:lang w:eastAsia="ru-RU"/>
        </w:rPr>
        <w:t xml:space="preserve">., категория земель: земли населенных пунктов; вид разрешенного использования земельного участка: </w:t>
      </w:r>
      <w:r>
        <w:rPr>
          <w:rFonts w:ascii="Times New Roman" w:eastAsia="Times New Roman" w:hAnsi="Times New Roman" w:cs="Times New Roman"/>
          <w:lang w:eastAsia="ru-RU"/>
        </w:rPr>
        <w:t xml:space="preserve">многоэтажная жилая застройка (высотная застройка), расположенный по адресу: Российская Федерация, </w:t>
      </w:r>
      <w:r w:rsidRPr="000A10A3">
        <w:rPr>
          <w:rFonts w:ascii="Times New Roman" w:eastAsia="Times New Roman" w:hAnsi="Times New Roman" w:cs="Times New Roman"/>
          <w:lang w:eastAsia="ru-RU"/>
        </w:rPr>
        <w:t xml:space="preserve">Чувашская Республика-Чувашия, </w:t>
      </w:r>
      <w:r>
        <w:rPr>
          <w:rFonts w:ascii="Times New Roman" w:eastAsia="Times New Roman" w:hAnsi="Times New Roman" w:cs="Times New Roman"/>
          <w:lang w:eastAsia="ru-RU"/>
        </w:rPr>
        <w:t>г</w:t>
      </w:r>
      <w:r w:rsidRPr="000A10A3">
        <w:rPr>
          <w:rFonts w:ascii="Times New Roman" w:eastAsia="Times New Roman" w:hAnsi="Times New Roman" w:cs="Times New Roman"/>
          <w:lang w:eastAsia="ru-RU"/>
        </w:rPr>
        <w:t>ород Чебоксары, ул.</w:t>
      </w:r>
      <w:r>
        <w:rPr>
          <w:rFonts w:ascii="Times New Roman" w:eastAsia="Times New Roman" w:hAnsi="Times New Roman" w:cs="Times New Roman"/>
          <w:lang w:eastAsia="ru-RU"/>
        </w:rPr>
        <w:t xml:space="preserve"> </w:t>
      </w:r>
      <w:r w:rsidRPr="000A10A3">
        <w:rPr>
          <w:rFonts w:ascii="Times New Roman" w:eastAsia="Times New Roman" w:hAnsi="Times New Roman" w:cs="Times New Roman"/>
          <w:lang w:eastAsia="ru-RU"/>
        </w:rPr>
        <w:t>Константина Иванова</w:t>
      </w:r>
      <w:r>
        <w:rPr>
          <w:rFonts w:ascii="Times New Roman" w:eastAsia="Times New Roman" w:hAnsi="Times New Roman" w:cs="Times New Roman"/>
          <w:lang w:eastAsia="ru-RU"/>
        </w:rPr>
        <w:t>, 68,</w:t>
      </w:r>
      <w:r w:rsidRPr="00923D65">
        <w:rPr>
          <w:rFonts w:ascii="Times New Roman" w:eastAsia="Times New Roman" w:hAnsi="Times New Roman" w:cs="Times New Roman"/>
          <w:lang w:eastAsia="ru-RU"/>
        </w:rPr>
        <w:t xml:space="preserve"> принадлежащего  застройщику на праве собственности</w:t>
      </w:r>
      <w:r>
        <w:rPr>
          <w:rFonts w:ascii="Times New Roman" w:eastAsia="Times New Roman" w:hAnsi="Times New Roman" w:cs="Times New Roman"/>
          <w:lang w:eastAsia="ru-RU"/>
        </w:rPr>
        <w:t xml:space="preserve">, зарегистрированного в ЕГРН от 07.06.2023г. № </w:t>
      </w:r>
      <w:r w:rsidRPr="00460E5E">
        <w:rPr>
          <w:rFonts w:ascii="Times New Roman" w:eastAsia="Times New Roman" w:hAnsi="Times New Roman" w:cs="Times New Roman"/>
          <w:lang w:eastAsia="ru-RU"/>
        </w:rPr>
        <w:t>21:01:010202:</w:t>
      </w:r>
      <w:r>
        <w:rPr>
          <w:rFonts w:ascii="Times New Roman" w:eastAsia="Times New Roman" w:hAnsi="Times New Roman" w:cs="Times New Roman"/>
          <w:lang w:eastAsia="ru-RU"/>
        </w:rPr>
        <w:t>178-21/048/2023-2.</w:t>
      </w:r>
    </w:p>
    <w:p w14:paraId="1639DB2F" w14:textId="1BDE43AE" w:rsidR="00923D65" w:rsidRPr="00923D65" w:rsidRDefault="00923D65" w:rsidP="00060BA0">
      <w:pPr>
        <w:spacing w:after="0" w:line="240" w:lineRule="auto"/>
        <w:ind w:firstLine="567"/>
        <w:jc w:val="both"/>
        <w:rPr>
          <w:rFonts w:ascii="Times New Roman" w:eastAsia="Times New Roman" w:hAnsi="Times New Roman" w:cs="Times New Roman"/>
          <w:bCs/>
          <w:i/>
          <w:lang w:eastAsia="ru-RU"/>
        </w:rPr>
      </w:pPr>
      <w:r w:rsidRPr="00923D65">
        <w:rPr>
          <w:rFonts w:ascii="Times New Roman" w:eastAsia="Times New Roman" w:hAnsi="Times New Roman" w:cs="Times New Roman"/>
          <w:bCs/>
          <w:lang w:eastAsia="ru-RU"/>
        </w:rPr>
        <w:t xml:space="preserve">1.1.5. </w:t>
      </w:r>
      <w:r w:rsidRPr="00923D65">
        <w:rPr>
          <w:rFonts w:ascii="Times New Roman" w:eastAsia="Times New Roman" w:hAnsi="Times New Roman" w:cs="Times New Roman"/>
          <w:b/>
          <w:bCs/>
          <w:lang w:eastAsia="ru-RU"/>
        </w:rPr>
        <w:t>Объект долевого строительства</w:t>
      </w:r>
      <w:r w:rsidRPr="00923D65">
        <w:rPr>
          <w:rFonts w:ascii="Times New Roman" w:eastAsia="Times New Roman" w:hAnsi="Times New Roman" w:cs="Times New Roman"/>
          <w:bCs/>
          <w:lang w:eastAsia="ru-RU"/>
        </w:rPr>
        <w:t xml:space="preserve"> — жилое помещение (квартира) с относящимися к ней лоджиями и/или балконами в соответствии с п.2.2. Договора и </w:t>
      </w:r>
      <w:r w:rsidRPr="00923D65">
        <w:rPr>
          <w:rFonts w:ascii="Times New Roman" w:eastAsia="Times New Roman" w:hAnsi="Times New Roman" w:cs="Times New Roman"/>
          <w:bCs/>
          <w:color w:val="000000"/>
          <w:lang w:eastAsia="ru-RU"/>
        </w:rPr>
        <w:t xml:space="preserve">Приложением №1 </w:t>
      </w:r>
      <w:r w:rsidRPr="00923D65">
        <w:rPr>
          <w:rFonts w:ascii="Times New Roman" w:eastAsia="Times New Roman" w:hAnsi="Times New Roman" w:cs="Times New Roman"/>
          <w:bCs/>
          <w:lang w:eastAsia="ru-RU"/>
        </w:rPr>
        <w:t xml:space="preserve">к Договору, подлежащие </w:t>
      </w:r>
      <w:r w:rsidRPr="00923D65">
        <w:rPr>
          <w:rFonts w:ascii="Times New Roman" w:eastAsia="Times New Roman" w:hAnsi="Times New Roman" w:cs="Times New Roman"/>
          <w:bCs/>
          <w:lang w:eastAsia="ru-RU"/>
        </w:rPr>
        <w:lastRenderedPageBreak/>
        <w:t>передаче Участнику долевого строительства после получения разрешения на ввод в эксплуатацию Объекта и входящие в состав указанного Объекта</w:t>
      </w:r>
      <w:r w:rsidR="004665C4">
        <w:rPr>
          <w:rFonts w:ascii="Times New Roman" w:eastAsia="Times New Roman" w:hAnsi="Times New Roman" w:cs="Times New Roman"/>
          <w:bCs/>
          <w:lang w:eastAsia="ru-RU"/>
        </w:rPr>
        <w:t>.</w:t>
      </w:r>
    </w:p>
    <w:p w14:paraId="449A4994" w14:textId="77777777" w:rsidR="00923D65" w:rsidRPr="00923D65" w:rsidRDefault="00923D65" w:rsidP="00923D65">
      <w:pPr>
        <w:spacing w:after="0" w:line="240" w:lineRule="auto"/>
        <w:jc w:val="both"/>
        <w:rPr>
          <w:rFonts w:ascii="Times New Roman" w:eastAsia="Times New Roman" w:hAnsi="Times New Roman" w:cs="Times New Roman"/>
          <w:bCs/>
          <w:lang w:eastAsia="ru-RU"/>
        </w:rPr>
      </w:pPr>
    </w:p>
    <w:p w14:paraId="66DB9D60" w14:textId="6FCE7EB1" w:rsidR="00923D65" w:rsidRPr="00923D65" w:rsidRDefault="00923D65" w:rsidP="00060BA0">
      <w:pPr>
        <w:spacing w:after="0" w:line="240" w:lineRule="auto"/>
        <w:ind w:firstLine="567"/>
        <w:jc w:val="both"/>
        <w:rPr>
          <w:rFonts w:ascii="Times New Roman" w:eastAsia="Times New Roman" w:hAnsi="Times New Roman" w:cs="Times New Roman"/>
          <w:bCs/>
          <w:lang w:eastAsia="ru-RU"/>
        </w:rPr>
      </w:pPr>
      <w:r w:rsidRPr="00923D65">
        <w:rPr>
          <w:rFonts w:ascii="Times New Roman" w:eastAsia="Times New Roman" w:hAnsi="Times New Roman" w:cs="Times New Roman"/>
          <w:bCs/>
          <w:lang w:eastAsia="ru-RU"/>
        </w:rPr>
        <w:t xml:space="preserve">1.1.6. </w:t>
      </w:r>
      <w:r w:rsidRPr="00923D65">
        <w:rPr>
          <w:rFonts w:ascii="Times New Roman" w:eastAsia="Times New Roman" w:hAnsi="Times New Roman" w:cs="Times New Roman"/>
          <w:b/>
          <w:bCs/>
          <w:lang w:eastAsia="ru-RU"/>
        </w:rPr>
        <w:t>Федеральный закон № 214-ФЗ</w:t>
      </w:r>
      <w:r w:rsidRPr="00923D65">
        <w:rPr>
          <w:rFonts w:ascii="Times New Roman" w:eastAsia="Times New Roman" w:hAnsi="Times New Roman" w:cs="Times New Roman"/>
          <w:bCs/>
          <w:lang w:eastAsia="ru-RU"/>
        </w:rPr>
        <w:t xml:space="preserve"> — Федеральный закон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36D37280" w14:textId="518D1562" w:rsidR="00923D65" w:rsidRPr="00511D68" w:rsidRDefault="00923D65" w:rsidP="00511D68">
      <w:pPr>
        <w:spacing w:after="0" w:line="240" w:lineRule="auto"/>
        <w:ind w:firstLine="567"/>
        <w:jc w:val="both"/>
        <w:rPr>
          <w:rFonts w:ascii="Times New Roman" w:eastAsia="Times New Roman" w:hAnsi="Times New Roman" w:cs="Times New Roman"/>
          <w:bCs/>
          <w:lang w:eastAsia="ru-RU"/>
        </w:rPr>
      </w:pPr>
      <w:r w:rsidRPr="00923D65">
        <w:rPr>
          <w:rFonts w:ascii="Times New Roman" w:eastAsia="Times New Roman" w:hAnsi="Times New Roman" w:cs="Times New Roman"/>
          <w:bCs/>
          <w:lang w:eastAsia="ru-RU"/>
        </w:rPr>
        <w:t xml:space="preserve">1.1.7.  </w:t>
      </w:r>
      <w:r w:rsidRPr="00923D65">
        <w:rPr>
          <w:rFonts w:ascii="Times New Roman" w:eastAsia="Times New Roman" w:hAnsi="Times New Roman" w:cs="Times New Roman"/>
          <w:bCs/>
          <w:lang w:eastAsia="ru-RU"/>
        </w:rPr>
        <w:tab/>
      </w:r>
      <w:r w:rsidRPr="00923D65">
        <w:rPr>
          <w:rFonts w:ascii="Times New Roman" w:eastAsia="Times New Roman" w:hAnsi="Times New Roman" w:cs="Times New Roman"/>
          <w:b/>
          <w:bCs/>
          <w:lang w:eastAsia="ru-RU"/>
        </w:rPr>
        <w:t>Площадь Объекта долевого строительства (приведенная площадь)</w:t>
      </w:r>
      <w:r w:rsidRPr="00923D65">
        <w:rPr>
          <w:rFonts w:ascii="Times New Roman" w:eastAsia="Times New Roman" w:hAnsi="Times New Roman" w:cs="Times New Roman"/>
          <w:bCs/>
          <w:lang w:eastAsia="ru-RU"/>
        </w:rPr>
        <w:t xml:space="preserve"> — площадь жилого помещения (квартиры), включающая в себя площадь всех помещений, в том числе лоджий</w:t>
      </w:r>
      <w:r w:rsidR="004665C4">
        <w:rPr>
          <w:rFonts w:ascii="Times New Roman" w:eastAsia="Times New Roman" w:hAnsi="Times New Roman" w:cs="Times New Roman"/>
          <w:bCs/>
          <w:lang w:eastAsia="ru-RU"/>
        </w:rPr>
        <w:t xml:space="preserve"> и /или балконов</w:t>
      </w:r>
      <w:r w:rsidRPr="00923D65">
        <w:rPr>
          <w:rFonts w:ascii="Times New Roman" w:eastAsia="Times New Roman" w:hAnsi="Times New Roman" w:cs="Times New Roman"/>
          <w:bCs/>
          <w:lang w:eastAsia="ru-RU"/>
        </w:rPr>
        <w:t xml:space="preserve"> с применением понижающих коэффициентов, определенная в соответствии с действующим законодательством.</w:t>
      </w:r>
    </w:p>
    <w:p w14:paraId="1F29E4A7" w14:textId="2C7A39A7" w:rsidR="00E272AE" w:rsidRPr="00511D68" w:rsidRDefault="00923D65" w:rsidP="00511D68">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923D65">
        <w:rPr>
          <w:rFonts w:ascii="Times New Roman" w:eastAsia="Times New Roman" w:hAnsi="Times New Roman" w:cs="Times New Roman"/>
          <w:color w:val="000000"/>
          <w:lang w:eastAsia="ru-RU"/>
        </w:rPr>
        <w:t xml:space="preserve">1.2. Строительство Объекта ведется на основании Разрешения на строительство </w:t>
      </w:r>
      <w:r w:rsidR="00E272AE" w:rsidRPr="00060BA0">
        <w:rPr>
          <w:rFonts w:ascii="Times New Roman" w:eastAsia="Times New Roman" w:hAnsi="Times New Roman" w:cs="Times New Roman"/>
          <w:color w:val="000000"/>
          <w:lang w:eastAsia="ru-RU"/>
        </w:rPr>
        <w:t xml:space="preserve">от 14.07.2023г. </w:t>
      </w:r>
      <w:r w:rsidRPr="00060BA0">
        <w:rPr>
          <w:rFonts w:ascii="Times New Roman" w:eastAsia="Times New Roman" w:hAnsi="Times New Roman" w:cs="Times New Roman"/>
          <w:color w:val="000000"/>
          <w:lang w:eastAsia="ru-RU"/>
        </w:rPr>
        <w:t xml:space="preserve">№ </w:t>
      </w:r>
      <w:r w:rsidR="00E272AE" w:rsidRPr="00060BA0">
        <w:rPr>
          <w:rFonts w:ascii="Times New Roman" w:eastAsia="Times New Roman" w:hAnsi="Times New Roman" w:cs="Times New Roman"/>
          <w:color w:val="000000"/>
          <w:lang w:eastAsia="ru-RU"/>
        </w:rPr>
        <w:t>21-01-51-2023.</w:t>
      </w:r>
    </w:p>
    <w:p w14:paraId="424DEED1" w14:textId="0EFC7EBF" w:rsidR="00923D65" w:rsidRPr="00923D65" w:rsidRDefault="00923D65" w:rsidP="00511D6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1.3.</w:t>
      </w:r>
      <w:r w:rsidR="00060BA0">
        <w:rPr>
          <w:rFonts w:ascii="Times New Roman" w:eastAsia="Times New Roman" w:hAnsi="Times New Roman" w:cs="Times New Roman"/>
          <w:lang w:eastAsia="ru-RU"/>
        </w:rPr>
        <w:t xml:space="preserve"> </w:t>
      </w:r>
      <w:r w:rsidRPr="00923D65">
        <w:rPr>
          <w:rFonts w:ascii="Times New Roman" w:eastAsia="Times New Roman" w:hAnsi="Times New Roman" w:cs="Times New Roman"/>
          <w:lang w:eastAsia="ru-RU"/>
        </w:rPr>
        <w:t>На</w:t>
      </w:r>
      <w:r w:rsidR="00060BA0">
        <w:rPr>
          <w:rFonts w:ascii="Times New Roman" w:eastAsia="Times New Roman" w:hAnsi="Times New Roman" w:cs="Times New Roman"/>
          <w:lang w:eastAsia="ru-RU"/>
        </w:rPr>
        <w:t xml:space="preserve"> </w:t>
      </w:r>
      <w:r w:rsidRPr="00923D65">
        <w:rPr>
          <w:rFonts w:ascii="Times New Roman" w:eastAsia="Times New Roman" w:hAnsi="Times New Roman" w:cs="Times New Roman"/>
          <w:lang w:eastAsia="ru-RU"/>
        </w:rPr>
        <w:t xml:space="preserve">проектную документацию и результаты инженерных изысканий </w:t>
      </w:r>
      <w:r w:rsidR="00E272AE" w:rsidRPr="00060BA0">
        <w:rPr>
          <w:rFonts w:ascii="Times New Roman" w:eastAsia="Times New Roman" w:hAnsi="Times New Roman" w:cs="Times New Roman"/>
          <w:lang w:eastAsia="ru-RU"/>
        </w:rPr>
        <w:t>о</w:t>
      </w:r>
      <w:r w:rsidRPr="00060BA0">
        <w:rPr>
          <w:rFonts w:ascii="Times New Roman" w:eastAsia="Times New Roman" w:hAnsi="Times New Roman" w:cs="Times New Roman"/>
          <w:lang w:eastAsia="ru-RU"/>
        </w:rPr>
        <w:t xml:space="preserve">бществом с ограниченной ответственностью </w:t>
      </w:r>
      <w:r w:rsidR="00E272AE" w:rsidRPr="00060BA0">
        <w:rPr>
          <w:rFonts w:ascii="Times New Roman" w:eastAsia="Times New Roman" w:hAnsi="Times New Roman" w:cs="Times New Roman"/>
          <w:lang w:eastAsia="ru-RU"/>
        </w:rPr>
        <w:t>«</w:t>
      </w:r>
      <w:r w:rsidRPr="00060BA0">
        <w:rPr>
          <w:rFonts w:ascii="Times New Roman" w:eastAsia="Times New Roman" w:hAnsi="Times New Roman" w:cs="Times New Roman"/>
          <w:lang w:eastAsia="ru-RU"/>
        </w:rPr>
        <w:t>СТРОЙЭКСПЕРТИЗА</w:t>
      </w:r>
      <w:r w:rsidR="00E272AE" w:rsidRPr="00060BA0">
        <w:rPr>
          <w:rFonts w:ascii="Times New Roman" w:eastAsia="Times New Roman" w:hAnsi="Times New Roman" w:cs="Times New Roman"/>
          <w:lang w:eastAsia="ru-RU"/>
        </w:rPr>
        <w:t>»</w:t>
      </w:r>
      <w:r w:rsidRPr="00060BA0">
        <w:rPr>
          <w:rFonts w:ascii="Times New Roman" w:eastAsia="Times New Roman" w:hAnsi="Times New Roman" w:cs="Times New Roman"/>
          <w:lang w:eastAsia="ru-RU"/>
        </w:rPr>
        <w:t xml:space="preserve"> (</w:t>
      </w:r>
      <w:proofErr w:type="spellStart"/>
      <w:r w:rsidRPr="00060BA0">
        <w:rPr>
          <w:rFonts w:ascii="Times New Roman" w:eastAsia="Times New Roman" w:hAnsi="Times New Roman" w:cs="Times New Roman"/>
          <w:lang w:eastAsia="ru-RU"/>
        </w:rPr>
        <w:t>г.Москва</w:t>
      </w:r>
      <w:proofErr w:type="spellEnd"/>
      <w:r w:rsidRPr="00060BA0">
        <w:rPr>
          <w:rFonts w:ascii="Times New Roman" w:eastAsia="Times New Roman" w:hAnsi="Times New Roman" w:cs="Times New Roman"/>
          <w:lang w:eastAsia="ru-RU"/>
        </w:rPr>
        <w:t xml:space="preserve">) выдано положительное заключение </w:t>
      </w:r>
      <w:r w:rsidR="00E272AE" w:rsidRPr="00060BA0">
        <w:rPr>
          <w:rFonts w:ascii="Times New Roman" w:eastAsia="Times New Roman" w:hAnsi="Times New Roman" w:cs="Times New Roman"/>
          <w:lang w:eastAsia="ru-RU"/>
        </w:rPr>
        <w:t xml:space="preserve">негосударственной экспертизы от 04.07.2023г. </w:t>
      </w:r>
      <w:r w:rsidRPr="00060BA0">
        <w:rPr>
          <w:rFonts w:ascii="Times New Roman" w:eastAsia="Times New Roman" w:hAnsi="Times New Roman" w:cs="Times New Roman"/>
          <w:lang w:eastAsia="ru-RU"/>
        </w:rPr>
        <w:t>№</w:t>
      </w:r>
      <w:r w:rsidR="00060BA0" w:rsidRPr="00060BA0">
        <w:rPr>
          <w:rFonts w:ascii="Times New Roman" w:eastAsia="Times New Roman" w:hAnsi="Times New Roman" w:cs="Times New Roman"/>
          <w:lang w:eastAsia="ru-RU"/>
        </w:rPr>
        <w:t xml:space="preserve"> </w:t>
      </w:r>
      <w:r w:rsidRPr="00060BA0">
        <w:rPr>
          <w:rFonts w:ascii="Times New Roman" w:eastAsia="Times New Roman" w:hAnsi="Times New Roman" w:cs="Times New Roman"/>
          <w:lang w:eastAsia="ru-RU"/>
        </w:rPr>
        <w:t>21-2-1-</w:t>
      </w:r>
      <w:r w:rsidR="00060BA0" w:rsidRPr="00060BA0">
        <w:rPr>
          <w:rFonts w:ascii="Times New Roman" w:eastAsia="Times New Roman" w:hAnsi="Times New Roman" w:cs="Times New Roman"/>
          <w:lang w:eastAsia="ru-RU"/>
        </w:rPr>
        <w:t>3</w:t>
      </w:r>
      <w:r w:rsidRPr="00060BA0">
        <w:rPr>
          <w:rFonts w:ascii="Times New Roman" w:eastAsia="Times New Roman" w:hAnsi="Times New Roman" w:cs="Times New Roman"/>
          <w:lang w:eastAsia="ru-RU"/>
        </w:rPr>
        <w:t>-</w:t>
      </w:r>
      <w:r w:rsidR="00060BA0" w:rsidRPr="00060BA0">
        <w:rPr>
          <w:rFonts w:ascii="Times New Roman" w:eastAsia="Times New Roman" w:hAnsi="Times New Roman" w:cs="Times New Roman"/>
          <w:lang w:eastAsia="ru-RU"/>
        </w:rPr>
        <w:t>038044</w:t>
      </w:r>
      <w:r w:rsidRPr="00060BA0">
        <w:rPr>
          <w:rFonts w:ascii="Times New Roman" w:eastAsia="Times New Roman" w:hAnsi="Times New Roman" w:cs="Times New Roman"/>
          <w:lang w:eastAsia="ru-RU"/>
        </w:rPr>
        <w:t>-202</w:t>
      </w:r>
      <w:r w:rsidR="00060BA0">
        <w:rPr>
          <w:rFonts w:ascii="Times New Roman" w:eastAsia="Times New Roman" w:hAnsi="Times New Roman" w:cs="Times New Roman"/>
          <w:lang w:eastAsia="ru-RU"/>
        </w:rPr>
        <w:t>3</w:t>
      </w:r>
      <w:r w:rsidR="00BB324D">
        <w:rPr>
          <w:rFonts w:ascii="Times New Roman" w:eastAsia="Times New Roman" w:hAnsi="Times New Roman" w:cs="Times New Roman"/>
          <w:lang w:eastAsia="ru-RU"/>
        </w:rPr>
        <w:t>, от 11.08.2023г. № 21-2-1-3-047197-2023, от 22.09.2023г. № 21-2-1-2-056663-2023</w:t>
      </w:r>
      <w:r w:rsidR="00060BA0">
        <w:rPr>
          <w:rFonts w:ascii="Times New Roman" w:eastAsia="Times New Roman" w:hAnsi="Times New Roman" w:cs="Times New Roman"/>
          <w:lang w:eastAsia="ru-RU"/>
        </w:rPr>
        <w:t>.</w:t>
      </w:r>
    </w:p>
    <w:p w14:paraId="42CF9554" w14:textId="54E81A29" w:rsidR="00923D65" w:rsidRPr="00923D65" w:rsidRDefault="00923D65" w:rsidP="00060B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1.</w:t>
      </w:r>
      <w:r w:rsidR="00060BA0">
        <w:rPr>
          <w:rFonts w:ascii="Times New Roman" w:eastAsia="Times New Roman" w:hAnsi="Times New Roman" w:cs="Times New Roman"/>
          <w:lang w:eastAsia="ru-RU"/>
        </w:rPr>
        <w:t>4</w:t>
      </w:r>
      <w:r w:rsidRPr="00923D65">
        <w:rPr>
          <w:rFonts w:ascii="Times New Roman" w:eastAsia="Times New Roman" w:hAnsi="Times New Roman" w:cs="Times New Roman"/>
          <w:lang w:eastAsia="ru-RU"/>
        </w:rPr>
        <w:t xml:space="preserve">. Проектная декларация, включающая в себя информацию о Застройщике и о проекте строительства Объекта, </w:t>
      </w:r>
      <w:r w:rsidR="00060BA0" w:rsidRPr="00923D65">
        <w:rPr>
          <w:rFonts w:ascii="Times New Roman" w:eastAsia="Times New Roman" w:hAnsi="Times New Roman" w:cs="Times New Roman"/>
          <w:lang w:eastAsia="ru-RU"/>
        </w:rPr>
        <w:t>размещена на официальном сайте</w:t>
      </w:r>
      <w:r w:rsidRPr="00923D65">
        <w:rPr>
          <w:rFonts w:ascii="Times New Roman" w:eastAsia="Times New Roman" w:hAnsi="Times New Roman" w:cs="Times New Roman"/>
          <w:lang w:eastAsia="ru-RU"/>
        </w:rPr>
        <w:t xml:space="preserve"> Застройщика </w:t>
      </w:r>
      <w:r w:rsidR="00BB324D">
        <w:rPr>
          <w:rFonts w:ascii="Times New Roman" w:eastAsia="Times New Roman" w:hAnsi="Times New Roman" w:cs="Times New Roman"/>
          <w:sz w:val="20"/>
          <w:szCs w:val="20"/>
          <w:lang w:val="en-US" w:eastAsia="ru-RU"/>
        </w:rPr>
        <w:t>www</w:t>
      </w:r>
      <w:r w:rsidR="00BB324D" w:rsidRPr="00BB324D">
        <w:rPr>
          <w:rFonts w:ascii="Times New Roman" w:eastAsia="Times New Roman" w:hAnsi="Times New Roman" w:cs="Times New Roman"/>
          <w:sz w:val="20"/>
          <w:szCs w:val="20"/>
          <w:lang w:eastAsia="ru-RU"/>
        </w:rPr>
        <w:t>.</w:t>
      </w:r>
      <w:proofErr w:type="spellStart"/>
      <w:r w:rsidR="00BB324D">
        <w:rPr>
          <w:rFonts w:ascii="Times New Roman" w:eastAsia="Times New Roman" w:hAnsi="Times New Roman" w:cs="Times New Roman"/>
          <w:sz w:val="20"/>
          <w:szCs w:val="20"/>
          <w:lang w:val="en-US" w:eastAsia="ru-RU"/>
        </w:rPr>
        <w:t>onegin</w:t>
      </w:r>
      <w:proofErr w:type="spellEnd"/>
      <w:r w:rsidR="00BB324D" w:rsidRPr="00BB324D">
        <w:rPr>
          <w:rFonts w:ascii="Times New Roman" w:eastAsia="Times New Roman" w:hAnsi="Times New Roman" w:cs="Times New Roman"/>
          <w:sz w:val="20"/>
          <w:szCs w:val="20"/>
          <w:lang w:eastAsia="ru-RU"/>
        </w:rPr>
        <w:t>21</w:t>
      </w:r>
      <w:r w:rsidR="005751DC" w:rsidRPr="005751DC">
        <w:rPr>
          <w:rFonts w:ascii="Times New Roman" w:eastAsia="Times New Roman" w:hAnsi="Times New Roman" w:cs="Times New Roman"/>
          <w:sz w:val="20"/>
          <w:szCs w:val="20"/>
          <w:lang w:eastAsia="ru-RU"/>
        </w:rPr>
        <w:t>.</w:t>
      </w:r>
      <w:proofErr w:type="spellStart"/>
      <w:r w:rsidR="005751DC">
        <w:rPr>
          <w:rFonts w:ascii="Times New Roman" w:eastAsia="Times New Roman" w:hAnsi="Times New Roman" w:cs="Times New Roman"/>
          <w:sz w:val="20"/>
          <w:szCs w:val="20"/>
          <w:lang w:val="en-US" w:eastAsia="ru-RU"/>
        </w:rPr>
        <w:t>ru</w:t>
      </w:r>
      <w:proofErr w:type="spellEnd"/>
      <w:r w:rsidRPr="00923D65">
        <w:rPr>
          <w:rFonts w:ascii="Times New Roman" w:eastAsia="Times New Roman" w:hAnsi="Times New Roman" w:cs="Times New Roman"/>
          <w:sz w:val="20"/>
          <w:szCs w:val="20"/>
          <w:lang w:eastAsia="ru-RU"/>
        </w:rPr>
        <w:t xml:space="preserve">, </w:t>
      </w:r>
      <w:r w:rsidRPr="004665C4">
        <w:rPr>
          <w:rFonts w:ascii="Times New Roman" w:eastAsia="Times New Roman" w:hAnsi="Times New Roman" w:cs="Times New Roman"/>
          <w:lang w:eastAsia="ru-RU"/>
        </w:rPr>
        <w:t>на сайте https://наш.дом.рф/</w:t>
      </w:r>
      <w:r w:rsidRPr="00923D65">
        <w:rPr>
          <w:rFonts w:ascii="Times New Roman" w:eastAsia="Times New Roman" w:hAnsi="Times New Roman" w:cs="Times New Roman"/>
          <w:lang w:eastAsia="ru-RU"/>
        </w:rPr>
        <w:t>, оригинал проектной декларации находится у Застройщика.</w:t>
      </w:r>
    </w:p>
    <w:p w14:paraId="30A08358" w14:textId="6DEA9B32" w:rsidR="00923D65" w:rsidRPr="00923D65" w:rsidRDefault="00923D65" w:rsidP="00060B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 xml:space="preserve">1.5. Стороны подтверждают, что до подписания </w:t>
      </w:r>
      <w:r w:rsidR="00060BA0">
        <w:rPr>
          <w:rFonts w:ascii="Times New Roman" w:eastAsia="Times New Roman" w:hAnsi="Times New Roman" w:cs="Times New Roman"/>
          <w:lang w:eastAsia="ru-RU"/>
        </w:rPr>
        <w:t>Д</w:t>
      </w:r>
      <w:r w:rsidRPr="00923D65">
        <w:rPr>
          <w:rFonts w:ascii="Times New Roman" w:eastAsia="Times New Roman" w:hAnsi="Times New Roman" w:cs="Times New Roman"/>
          <w:lang w:eastAsia="ru-RU"/>
        </w:rPr>
        <w:t xml:space="preserve">оговора Участник долевого строительства ознакомился с содержанием документов, указанных в настоящем разделе настоящего </w:t>
      </w:r>
      <w:r w:rsidR="00060BA0">
        <w:rPr>
          <w:rFonts w:ascii="Times New Roman" w:eastAsia="Times New Roman" w:hAnsi="Times New Roman" w:cs="Times New Roman"/>
          <w:lang w:eastAsia="ru-RU"/>
        </w:rPr>
        <w:t>Д</w:t>
      </w:r>
      <w:r w:rsidRPr="00923D65">
        <w:rPr>
          <w:rFonts w:ascii="Times New Roman" w:eastAsia="Times New Roman" w:hAnsi="Times New Roman" w:cs="Times New Roman"/>
          <w:lang w:eastAsia="ru-RU"/>
        </w:rPr>
        <w:t xml:space="preserve">оговора, включая проектную декларацию со всеми имеющимися дополнениями и изменениями к ней, информацией и документами о Застройщике, проектной документацией на строительство жилого дома. Подписанием настоящего </w:t>
      </w:r>
      <w:r w:rsidR="00060BA0">
        <w:rPr>
          <w:rFonts w:ascii="Times New Roman" w:eastAsia="Times New Roman" w:hAnsi="Times New Roman" w:cs="Times New Roman"/>
          <w:lang w:eastAsia="ru-RU"/>
        </w:rPr>
        <w:t>Д</w:t>
      </w:r>
      <w:r w:rsidRPr="00923D65">
        <w:rPr>
          <w:rFonts w:ascii="Times New Roman" w:eastAsia="Times New Roman" w:hAnsi="Times New Roman" w:cs="Times New Roman"/>
          <w:lang w:eastAsia="ru-RU"/>
        </w:rPr>
        <w:t>оговора Участник долевого строительства выражает свое согласие с содержанием проектной документации и проектной декларации.</w:t>
      </w:r>
    </w:p>
    <w:p w14:paraId="18DB99EB" w14:textId="1A3C2633" w:rsidR="00923D65" w:rsidRPr="00923D65" w:rsidRDefault="00923D65" w:rsidP="00060B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1</w:t>
      </w:r>
      <w:r w:rsidR="00060BA0">
        <w:rPr>
          <w:rFonts w:ascii="Times New Roman" w:eastAsia="Times New Roman" w:hAnsi="Times New Roman" w:cs="Times New Roman"/>
          <w:lang w:eastAsia="ru-RU"/>
        </w:rPr>
        <w:t>.</w:t>
      </w:r>
      <w:r w:rsidRPr="00923D65">
        <w:rPr>
          <w:rFonts w:ascii="Times New Roman" w:eastAsia="Times New Roman" w:hAnsi="Times New Roman" w:cs="Times New Roman"/>
          <w:lang w:eastAsia="ru-RU"/>
        </w:rPr>
        <w:t xml:space="preserve">6. Застройщик вправе в одностороннем порядке </w:t>
      </w:r>
      <w:r w:rsidR="00511D68" w:rsidRPr="00923D65">
        <w:rPr>
          <w:rFonts w:ascii="Times New Roman" w:eastAsia="Times New Roman" w:hAnsi="Times New Roman" w:cs="Times New Roman"/>
          <w:lang w:eastAsia="ru-RU"/>
        </w:rPr>
        <w:t>вносить изменения в проектную документацию</w:t>
      </w:r>
      <w:r w:rsidRPr="00923D65">
        <w:rPr>
          <w:rFonts w:ascii="Times New Roman" w:eastAsia="Times New Roman" w:hAnsi="Times New Roman" w:cs="Times New Roman"/>
          <w:lang w:eastAsia="ru-RU"/>
        </w:rPr>
        <w:t xml:space="preserve"> </w:t>
      </w:r>
      <w:r w:rsidR="00060BA0">
        <w:rPr>
          <w:rFonts w:ascii="Times New Roman" w:eastAsia="Times New Roman" w:hAnsi="Times New Roman" w:cs="Times New Roman"/>
          <w:lang w:eastAsia="ru-RU"/>
        </w:rPr>
        <w:t>О</w:t>
      </w:r>
      <w:r w:rsidRPr="00923D65">
        <w:rPr>
          <w:rFonts w:ascii="Times New Roman" w:eastAsia="Times New Roman" w:hAnsi="Times New Roman" w:cs="Times New Roman"/>
          <w:lang w:eastAsia="ru-RU"/>
        </w:rPr>
        <w:t>бъекта недвижимости.</w:t>
      </w:r>
    </w:p>
    <w:p w14:paraId="5006BE1F" w14:textId="6BFDA336" w:rsidR="00923D65" w:rsidRPr="00060BA0" w:rsidRDefault="00923D65" w:rsidP="00060BA0">
      <w:pPr>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color w:val="FF0000"/>
          <w:lang w:eastAsia="ru-RU"/>
        </w:rPr>
      </w:pPr>
    </w:p>
    <w:p w14:paraId="2DB8845B" w14:textId="77777777" w:rsidR="00923D65" w:rsidRPr="00923D65" w:rsidRDefault="00923D65" w:rsidP="00923D65">
      <w:pPr>
        <w:spacing w:after="0" w:line="240" w:lineRule="auto"/>
        <w:jc w:val="center"/>
        <w:rPr>
          <w:rFonts w:ascii="Times New Roman" w:eastAsia="Times New Roman" w:hAnsi="Times New Roman" w:cs="Times New Roman"/>
          <w:b/>
          <w:lang w:eastAsia="ru-RU"/>
        </w:rPr>
      </w:pPr>
      <w:r w:rsidRPr="00923D65">
        <w:rPr>
          <w:rFonts w:ascii="Times New Roman" w:eastAsia="Times New Roman" w:hAnsi="Times New Roman" w:cs="Times New Roman"/>
          <w:b/>
          <w:lang w:eastAsia="ru-RU"/>
        </w:rPr>
        <w:t>2. Предмет Договора</w:t>
      </w:r>
    </w:p>
    <w:p w14:paraId="1ABA606A" w14:textId="77777777" w:rsidR="00923D65" w:rsidRPr="00923D65" w:rsidRDefault="00923D65" w:rsidP="00923D65">
      <w:pPr>
        <w:spacing w:after="0" w:line="240" w:lineRule="auto"/>
        <w:jc w:val="both"/>
        <w:rPr>
          <w:rFonts w:ascii="Times New Roman" w:eastAsia="Times New Roman" w:hAnsi="Times New Roman" w:cs="Times New Roman"/>
          <w:b/>
          <w:lang w:eastAsia="ru-RU"/>
        </w:rPr>
      </w:pPr>
    </w:p>
    <w:p w14:paraId="6CA7FF83" w14:textId="55B6D8C5" w:rsidR="00923D65" w:rsidRPr="00923D65" w:rsidRDefault="00923D65" w:rsidP="00511D6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2.1.  По  настоящему   Договору  Застройщик обязуется в срок,  указанный в Проектной декларации, своими силами и (или) с привлечением других лиц построить (создать) Объект, названный в разделе 1 Договора,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t>
      </w:r>
    </w:p>
    <w:p w14:paraId="04023390" w14:textId="521AC561" w:rsidR="00923D65" w:rsidRPr="00923D65" w:rsidRDefault="00923D65" w:rsidP="00511D68">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923D65">
        <w:rPr>
          <w:rFonts w:ascii="Times New Roman" w:eastAsia="Times New Roman" w:hAnsi="Times New Roman" w:cs="Times New Roman"/>
          <w:lang w:eastAsia="ru-RU"/>
        </w:rPr>
        <w:t xml:space="preserve"> </w:t>
      </w:r>
      <w:r w:rsidRPr="00923D65">
        <w:rPr>
          <w:rFonts w:ascii="Times New Roman" w:eastAsia="Times New Roman" w:hAnsi="Times New Roman" w:cs="Times New Roman"/>
          <w:color w:val="000000"/>
          <w:lang w:eastAsia="ru-RU"/>
        </w:rPr>
        <w:t xml:space="preserve">2.2. Объект долевого строительства имеет следующие проектные </w:t>
      </w:r>
      <w:r w:rsidR="00511D68" w:rsidRPr="00923D65">
        <w:rPr>
          <w:rFonts w:ascii="Times New Roman" w:eastAsia="Times New Roman" w:hAnsi="Times New Roman" w:cs="Times New Roman"/>
          <w:color w:val="000000"/>
          <w:lang w:eastAsia="ru-RU"/>
        </w:rPr>
        <w:t>характеристики:</w:t>
      </w:r>
      <w:r w:rsidRPr="00923D65">
        <w:rPr>
          <w:rFonts w:ascii="Times New Roman" w:eastAsia="Times New Roman" w:hAnsi="Times New Roman" w:cs="Times New Roman"/>
          <w:color w:val="000000"/>
          <w:lang w:eastAsia="ru-RU"/>
        </w:rPr>
        <w:t xml:space="preserve"> </w:t>
      </w:r>
    </w:p>
    <w:p w14:paraId="6380CF3C" w14:textId="77777777" w:rsidR="00923D65" w:rsidRPr="00923D65" w:rsidRDefault="00923D65" w:rsidP="00923D6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7"/>
        <w:gridCol w:w="7333"/>
        <w:gridCol w:w="1797"/>
      </w:tblGrid>
      <w:tr w:rsidR="00923D65" w:rsidRPr="00923D65" w14:paraId="05B573D4" w14:textId="77777777" w:rsidTr="000A10A3">
        <w:tc>
          <w:tcPr>
            <w:tcW w:w="1007" w:type="dxa"/>
            <w:tcBorders>
              <w:top w:val="single" w:sz="4" w:space="0" w:color="000000"/>
              <w:left w:val="single" w:sz="4" w:space="0" w:color="000000"/>
              <w:bottom w:val="single" w:sz="4" w:space="0" w:color="000000"/>
              <w:right w:val="single" w:sz="4" w:space="0" w:color="000000"/>
            </w:tcBorders>
            <w:vAlign w:val="center"/>
            <w:hideMark/>
          </w:tcPr>
          <w:p w14:paraId="5F9B2C47" w14:textId="77777777" w:rsidR="00923D65" w:rsidRPr="00923D65" w:rsidRDefault="00923D65" w:rsidP="00923D6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1.</w:t>
            </w:r>
          </w:p>
        </w:tc>
        <w:tc>
          <w:tcPr>
            <w:tcW w:w="7333" w:type="dxa"/>
            <w:tcBorders>
              <w:top w:val="single" w:sz="4" w:space="0" w:color="000000"/>
              <w:left w:val="single" w:sz="4" w:space="0" w:color="000000"/>
              <w:bottom w:val="single" w:sz="4" w:space="0" w:color="000000"/>
              <w:right w:val="single" w:sz="4" w:space="0" w:color="000000"/>
            </w:tcBorders>
            <w:vAlign w:val="center"/>
            <w:hideMark/>
          </w:tcPr>
          <w:p w14:paraId="5EFE86D1" w14:textId="396FA456" w:rsidR="00923D65" w:rsidRPr="00923D65" w:rsidRDefault="00923D65" w:rsidP="00923D65">
            <w:pPr>
              <w:widowControl w:val="0"/>
              <w:autoSpaceDE w:val="0"/>
              <w:autoSpaceDN w:val="0"/>
              <w:adjustRightInd w:val="0"/>
              <w:spacing w:after="0" w:line="240" w:lineRule="auto"/>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 xml:space="preserve">Проектный номер </w:t>
            </w:r>
          </w:p>
        </w:tc>
        <w:tc>
          <w:tcPr>
            <w:tcW w:w="1797" w:type="dxa"/>
            <w:tcBorders>
              <w:top w:val="single" w:sz="4" w:space="0" w:color="000000"/>
              <w:left w:val="single" w:sz="4" w:space="0" w:color="000000"/>
              <w:bottom w:val="single" w:sz="4" w:space="0" w:color="000000"/>
              <w:right w:val="single" w:sz="4" w:space="0" w:color="000000"/>
            </w:tcBorders>
            <w:vAlign w:val="center"/>
          </w:tcPr>
          <w:p w14:paraId="6586F6C3" w14:textId="77777777" w:rsidR="00923D65" w:rsidRPr="00923D65" w:rsidRDefault="00923D65" w:rsidP="00923D6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923D65" w:rsidRPr="00923D65" w14:paraId="1CEEA441" w14:textId="77777777" w:rsidTr="000A10A3">
        <w:tc>
          <w:tcPr>
            <w:tcW w:w="1007" w:type="dxa"/>
            <w:tcBorders>
              <w:top w:val="single" w:sz="4" w:space="0" w:color="000000"/>
              <w:left w:val="single" w:sz="4" w:space="0" w:color="000000"/>
              <w:bottom w:val="single" w:sz="4" w:space="0" w:color="000000"/>
              <w:right w:val="single" w:sz="4" w:space="0" w:color="000000"/>
            </w:tcBorders>
            <w:vAlign w:val="center"/>
            <w:hideMark/>
          </w:tcPr>
          <w:p w14:paraId="1D294F74" w14:textId="77777777" w:rsidR="00923D65" w:rsidRPr="00923D65" w:rsidRDefault="00923D65" w:rsidP="00923D6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2.</w:t>
            </w:r>
          </w:p>
        </w:tc>
        <w:tc>
          <w:tcPr>
            <w:tcW w:w="7333" w:type="dxa"/>
            <w:tcBorders>
              <w:top w:val="single" w:sz="4" w:space="0" w:color="000000"/>
              <w:left w:val="single" w:sz="4" w:space="0" w:color="000000"/>
              <w:bottom w:val="single" w:sz="4" w:space="0" w:color="000000"/>
              <w:right w:val="single" w:sz="4" w:space="0" w:color="000000"/>
            </w:tcBorders>
            <w:vAlign w:val="center"/>
            <w:hideMark/>
          </w:tcPr>
          <w:p w14:paraId="54D9DAE6" w14:textId="77777777" w:rsidR="00923D65" w:rsidRPr="00923D65" w:rsidRDefault="00923D65" w:rsidP="00923D65">
            <w:pPr>
              <w:widowControl w:val="0"/>
              <w:autoSpaceDE w:val="0"/>
              <w:autoSpaceDN w:val="0"/>
              <w:adjustRightInd w:val="0"/>
              <w:spacing w:after="0" w:line="240" w:lineRule="auto"/>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Количество комнат</w:t>
            </w:r>
          </w:p>
        </w:tc>
        <w:tc>
          <w:tcPr>
            <w:tcW w:w="1797" w:type="dxa"/>
            <w:tcBorders>
              <w:top w:val="single" w:sz="4" w:space="0" w:color="000000"/>
              <w:left w:val="single" w:sz="4" w:space="0" w:color="000000"/>
              <w:bottom w:val="single" w:sz="4" w:space="0" w:color="000000"/>
              <w:right w:val="single" w:sz="4" w:space="0" w:color="000000"/>
            </w:tcBorders>
            <w:vAlign w:val="center"/>
          </w:tcPr>
          <w:p w14:paraId="44AF8784" w14:textId="77777777" w:rsidR="00923D65" w:rsidRPr="00923D65" w:rsidRDefault="00923D65" w:rsidP="00923D6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923D65" w:rsidRPr="00923D65" w14:paraId="59F5255D" w14:textId="77777777" w:rsidTr="000A10A3">
        <w:tc>
          <w:tcPr>
            <w:tcW w:w="1007" w:type="dxa"/>
            <w:tcBorders>
              <w:top w:val="single" w:sz="4" w:space="0" w:color="000000"/>
              <w:left w:val="single" w:sz="4" w:space="0" w:color="000000"/>
              <w:bottom w:val="single" w:sz="4" w:space="0" w:color="000000"/>
              <w:right w:val="single" w:sz="4" w:space="0" w:color="000000"/>
            </w:tcBorders>
            <w:vAlign w:val="center"/>
            <w:hideMark/>
          </w:tcPr>
          <w:p w14:paraId="0A20082A" w14:textId="77777777" w:rsidR="00923D65" w:rsidRPr="00923D65" w:rsidRDefault="00923D65" w:rsidP="00923D6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 xml:space="preserve">3. </w:t>
            </w:r>
          </w:p>
        </w:tc>
        <w:tc>
          <w:tcPr>
            <w:tcW w:w="7333" w:type="dxa"/>
            <w:tcBorders>
              <w:top w:val="single" w:sz="4" w:space="0" w:color="000000"/>
              <w:left w:val="single" w:sz="4" w:space="0" w:color="000000"/>
              <w:bottom w:val="single" w:sz="4" w:space="0" w:color="000000"/>
              <w:right w:val="single" w:sz="4" w:space="0" w:color="000000"/>
            </w:tcBorders>
            <w:vAlign w:val="center"/>
            <w:hideMark/>
          </w:tcPr>
          <w:p w14:paraId="09E5EFBB" w14:textId="43DF417B" w:rsidR="00923D65" w:rsidRPr="00923D65" w:rsidRDefault="009F7DD8" w:rsidP="00923D65">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hint="eastAsia"/>
                <w:lang w:eastAsia="ru-RU"/>
              </w:rPr>
              <w:t>П</w:t>
            </w:r>
            <w:r w:rsidRPr="009F7DD8">
              <w:rPr>
                <w:rFonts w:ascii="Times New Roman" w:eastAsia="Times New Roman" w:hAnsi="Times New Roman" w:cs="Times New Roman" w:hint="eastAsia"/>
                <w:lang w:eastAsia="ru-RU"/>
              </w:rPr>
              <w:t>лощадь</w:t>
            </w:r>
            <w:r w:rsidRPr="009F7DD8">
              <w:rPr>
                <w:rFonts w:ascii="Times New Roman" w:eastAsia="Times New Roman" w:hAnsi="Times New Roman" w:cs="Times New Roman"/>
                <w:lang w:eastAsia="ru-RU"/>
              </w:rPr>
              <w:t xml:space="preserve"> </w:t>
            </w:r>
            <w:r w:rsidRPr="009F7DD8">
              <w:rPr>
                <w:rFonts w:ascii="Times New Roman" w:eastAsia="Times New Roman" w:hAnsi="Times New Roman" w:cs="Times New Roman" w:hint="eastAsia"/>
                <w:lang w:eastAsia="ru-RU"/>
              </w:rPr>
              <w:t>квартир</w:t>
            </w:r>
            <w:r w:rsidR="00C078BE">
              <w:rPr>
                <w:rFonts w:ascii="Times New Roman" w:eastAsia="Times New Roman" w:hAnsi="Times New Roman" w:cs="Times New Roman" w:hint="eastAsia"/>
                <w:lang w:eastAsia="ru-RU"/>
              </w:rPr>
              <w:t>ы</w:t>
            </w:r>
            <w:r w:rsidRPr="009F7DD8">
              <w:rPr>
                <w:rFonts w:ascii="Times New Roman" w:eastAsia="Times New Roman" w:hAnsi="Times New Roman" w:cs="Times New Roman"/>
                <w:lang w:eastAsia="ru-RU"/>
              </w:rPr>
              <w:t xml:space="preserve"> </w:t>
            </w:r>
            <w:r w:rsidRPr="009F7DD8">
              <w:rPr>
                <w:rFonts w:ascii="Times New Roman" w:eastAsia="Times New Roman" w:hAnsi="Times New Roman" w:cs="Times New Roman" w:hint="eastAsia"/>
                <w:lang w:eastAsia="ru-RU"/>
              </w:rPr>
              <w:t>с</w:t>
            </w:r>
            <w:r w:rsidRPr="009F7DD8">
              <w:rPr>
                <w:rFonts w:ascii="Times New Roman" w:eastAsia="Times New Roman" w:hAnsi="Times New Roman" w:cs="Times New Roman"/>
                <w:lang w:eastAsia="ru-RU"/>
              </w:rPr>
              <w:t xml:space="preserve"> </w:t>
            </w:r>
            <w:r w:rsidRPr="009F7DD8">
              <w:rPr>
                <w:rFonts w:ascii="Times New Roman" w:eastAsia="Times New Roman" w:hAnsi="Times New Roman" w:cs="Times New Roman" w:hint="eastAsia"/>
                <w:lang w:eastAsia="ru-RU"/>
              </w:rPr>
              <w:t>учетом</w:t>
            </w:r>
            <w:r w:rsidRPr="009F7DD8">
              <w:rPr>
                <w:rFonts w:ascii="Times New Roman" w:eastAsia="Times New Roman" w:hAnsi="Times New Roman" w:cs="Times New Roman"/>
                <w:lang w:eastAsia="ru-RU"/>
              </w:rPr>
              <w:t xml:space="preserve"> </w:t>
            </w:r>
            <w:r w:rsidRPr="009F7DD8">
              <w:rPr>
                <w:rFonts w:ascii="Times New Roman" w:eastAsia="Times New Roman" w:hAnsi="Times New Roman" w:cs="Times New Roman" w:hint="eastAsia"/>
                <w:lang w:eastAsia="ru-RU"/>
              </w:rPr>
              <w:t>лоджий</w:t>
            </w:r>
            <w:r w:rsidRPr="009F7DD8">
              <w:rPr>
                <w:rFonts w:ascii="Times New Roman" w:eastAsia="Times New Roman" w:hAnsi="Times New Roman" w:cs="Times New Roman"/>
                <w:lang w:eastAsia="ru-RU"/>
              </w:rPr>
              <w:t xml:space="preserve"> </w:t>
            </w:r>
            <w:r w:rsidRPr="009F7DD8">
              <w:rPr>
                <w:rFonts w:ascii="Times New Roman" w:eastAsia="Times New Roman" w:hAnsi="Times New Roman" w:cs="Times New Roman" w:hint="eastAsia"/>
                <w:lang w:eastAsia="ru-RU"/>
              </w:rPr>
              <w:t>с</w:t>
            </w:r>
            <w:r w:rsidRPr="009F7DD8">
              <w:rPr>
                <w:rFonts w:ascii="Times New Roman" w:eastAsia="Times New Roman" w:hAnsi="Times New Roman" w:cs="Times New Roman"/>
                <w:lang w:eastAsia="ru-RU"/>
              </w:rPr>
              <w:t xml:space="preserve"> </w:t>
            </w:r>
            <w:r w:rsidRPr="009F7DD8">
              <w:rPr>
                <w:rFonts w:ascii="Times New Roman" w:eastAsia="Times New Roman" w:hAnsi="Times New Roman" w:cs="Times New Roman" w:hint="eastAsia"/>
                <w:lang w:eastAsia="ru-RU"/>
              </w:rPr>
              <w:t>к</w:t>
            </w:r>
            <w:r w:rsidRPr="009F7DD8">
              <w:rPr>
                <w:rFonts w:ascii="Times New Roman" w:eastAsia="Times New Roman" w:hAnsi="Times New Roman" w:cs="Times New Roman"/>
                <w:lang w:eastAsia="ru-RU"/>
              </w:rPr>
              <w:t>=0,5</w:t>
            </w:r>
          </w:p>
        </w:tc>
        <w:tc>
          <w:tcPr>
            <w:tcW w:w="1797" w:type="dxa"/>
            <w:tcBorders>
              <w:top w:val="single" w:sz="4" w:space="0" w:color="000000"/>
              <w:left w:val="single" w:sz="4" w:space="0" w:color="000000"/>
              <w:bottom w:val="single" w:sz="4" w:space="0" w:color="000000"/>
              <w:right w:val="single" w:sz="4" w:space="0" w:color="000000"/>
            </w:tcBorders>
            <w:vAlign w:val="center"/>
          </w:tcPr>
          <w:p w14:paraId="552A7C73" w14:textId="77777777" w:rsidR="00923D65" w:rsidRPr="00923D65" w:rsidRDefault="00923D65" w:rsidP="00923D6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923D65" w:rsidRPr="00923D65" w14:paraId="50256324" w14:textId="77777777" w:rsidTr="000A10A3">
        <w:tc>
          <w:tcPr>
            <w:tcW w:w="1007" w:type="dxa"/>
            <w:tcBorders>
              <w:top w:val="single" w:sz="4" w:space="0" w:color="000000"/>
              <w:left w:val="single" w:sz="4" w:space="0" w:color="000000"/>
              <w:bottom w:val="single" w:sz="4" w:space="0" w:color="000000"/>
              <w:right w:val="single" w:sz="4" w:space="0" w:color="000000"/>
            </w:tcBorders>
            <w:vAlign w:val="center"/>
            <w:hideMark/>
          </w:tcPr>
          <w:p w14:paraId="2CA7359B" w14:textId="77777777" w:rsidR="00923D65" w:rsidRPr="00923D65" w:rsidRDefault="00923D65" w:rsidP="00923D6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4.</w:t>
            </w:r>
          </w:p>
        </w:tc>
        <w:tc>
          <w:tcPr>
            <w:tcW w:w="7333" w:type="dxa"/>
            <w:tcBorders>
              <w:top w:val="single" w:sz="4" w:space="0" w:color="000000"/>
              <w:left w:val="single" w:sz="4" w:space="0" w:color="000000"/>
              <w:bottom w:val="single" w:sz="4" w:space="0" w:color="000000"/>
              <w:right w:val="single" w:sz="4" w:space="0" w:color="000000"/>
            </w:tcBorders>
            <w:vAlign w:val="center"/>
            <w:hideMark/>
          </w:tcPr>
          <w:p w14:paraId="25C04677" w14:textId="77777777" w:rsidR="00923D65" w:rsidRPr="00923D65" w:rsidRDefault="00923D65" w:rsidP="00923D65">
            <w:pPr>
              <w:widowControl w:val="0"/>
              <w:autoSpaceDE w:val="0"/>
              <w:autoSpaceDN w:val="0"/>
              <w:adjustRightInd w:val="0"/>
              <w:spacing w:after="0" w:line="240" w:lineRule="auto"/>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Этаж</w:t>
            </w:r>
          </w:p>
        </w:tc>
        <w:tc>
          <w:tcPr>
            <w:tcW w:w="1797" w:type="dxa"/>
            <w:tcBorders>
              <w:top w:val="single" w:sz="4" w:space="0" w:color="000000"/>
              <w:left w:val="single" w:sz="4" w:space="0" w:color="000000"/>
              <w:bottom w:val="single" w:sz="4" w:space="0" w:color="000000"/>
              <w:right w:val="single" w:sz="4" w:space="0" w:color="000000"/>
            </w:tcBorders>
            <w:vAlign w:val="center"/>
          </w:tcPr>
          <w:p w14:paraId="5C5BFDD3" w14:textId="77777777" w:rsidR="00923D65" w:rsidRPr="00923D65" w:rsidRDefault="00923D65" w:rsidP="00923D6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923D65" w:rsidRPr="00923D65" w14:paraId="69A51AAE" w14:textId="77777777" w:rsidTr="000A10A3">
        <w:tc>
          <w:tcPr>
            <w:tcW w:w="1007" w:type="dxa"/>
            <w:tcBorders>
              <w:top w:val="single" w:sz="4" w:space="0" w:color="000000"/>
              <w:left w:val="single" w:sz="4" w:space="0" w:color="000000"/>
              <w:bottom w:val="single" w:sz="4" w:space="0" w:color="000000"/>
              <w:right w:val="single" w:sz="4" w:space="0" w:color="000000"/>
            </w:tcBorders>
            <w:vAlign w:val="center"/>
          </w:tcPr>
          <w:p w14:paraId="45592D9A" w14:textId="77777777" w:rsidR="00923D65" w:rsidRPr="00923D65" w:rsidRDefault="00923D65" w:rsidP="00923D6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6.</w:t>
            </w:r>
          </w:p>
        </w:tc>
        <w:tc>
          <w:tcPr>
            <w:tcW w:w="7333" w:type="dxa"/>
            <w:tcBorders>
              <w:top w:val="single" w:sz="4" w:space="0" w:color="000000"/>
              <w:left w:val="single" w:sz="4" w:space="0" w:color="000000"/>
              <w:bottom w:val="single" w:sz="4" w:space="0" w:color="000000"/>
              <w:right w:val="single" w:sz="4" w:space="0" w:color="000000"/>
            </w:tcBorders>
            <w:vAlign w:val="center"/>
          </w:tcPr>
          <w:p w14:paraId="09373867" w14:textId="77777777" w:rsidR="00923D65" w:rsidRPr="00923D65" w:rsidRDefault="00923D65" w:rsidP="00923D65">
            <w:pPr>
              <w:widowControl w:val="0"/>
              <w:autoSpaceDE w:val="0"/>
              <w:autoSpaceDN w:val="0"/>
              <w:adjustRightInd w:val="0"/>
              <w:spacing w:after="0" w:line="240" w:lineRule="auto"/>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Назначение Объекта долевого строительство</w:t>
            </w:r>
          </w:p>
        </w:tc>
        <w:tc>
          <w:tcPr>
            <w:tcW w:w="1797" w:type="dxa"/>
            <w:tcBorders>
              <w:top w:val="single" w:sz="4" w:space="0" w:color="000000"/>
              <w:left w:val="single" w:sz="4" w:space="0" w:color="000000"/>
              <w:bottom w:val="single" w:sz="4" w:space="0" w:color="000000"/>
              <w:right w:val="single" w:sz="4" w:space="0" w:color="000000"/>
            </w:tcBorders>
            <w:vAlign w:val="center"/>
          </w:tcPr>
          <w:p w14:paraId="267B7786" w14:textId="77777777" w:rsidR="00923D65" w:rsidRPr="00923D65" w:rsidRDefault="00923D65" w:rsidP="00923D6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Жилое помещение</w:t>
            </w:r>
          </w:p>
        </w:tc>
      </w:tr>
    </w:tbl>
    <w:p w14:paraId="1B994589" w14:textId="77777777" w:rsidR="004665C4" w:rsidRDefault="004665C4" w:rsidP="00923D6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p>
    <w:p w14:paraId="3D34939B" w14:textId="3C273E0C" w:rsidR="004665C4" w:rsidRPr="00EB6291" w:rsidRDefault="004665C4" w:rsidP="00511D6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923D65">
        <w:rPr>
          <w:rFonts w:ascii="Times New Roman" w:eastAsia="Times New Roman" w:hAnsi="Times New Roman" w:cs="Times New Roman"/>
          <w:color w:val="000000"/>
          <w:lang w:eastAsia="ru-RU"/>
        </w:rPr>
        <w:t xml:space="preserve">Местоположение Объекта долевого строительства на плане этажа многоквартирного жилого дома, входящего в состав </w:t>
      </w:r>
      <w:r w:rsidR="00511D68" w:rsidRPr="00923D65">
        <w:rPr>
          <w:rFonts w:ascii="Times New Roman" w:eastAsia="Times New Roman" w:hAnsi="Times New Roman" w:cs="Times New Roman"/>
          <w:color w:val="000000"/>
          <w:lang w:eastAsia="ru-RU"/>
        </w:rPr>
        <w:t>Объекта, определяется</w:t>
      </w:r>
      <w:r w:rsidRPr="00923D65">
        <w:rPr>
          <w:rFonts w:ascii="Times New Roman" w:eastAsia="Times New Roman" w:hAnsi="Times New Roman" w:cs="Times New Roman"/>
          <w:color w:val="000000"/>
          <w:lang w:eastAsia="ru-RU"/>
        </w:rPr>
        <w:t xml:space="preserve"> в </w:t>
      </w:r>
      <w:r w:rsidRPr="00EB6291">
        <w:rPr>
          <w:rFonts w:ascii="Times New Roman" w:eastAsia="Times New Roman" w:hAnsi="Times New Roman" w:cs="Times New Roman"/>
          <w:color w:val="000000" w:themeColor="text1"/>
          <w:lang w:eastAsia="ru-RU"/>
        </w:rPr>
        <w:t>Приложении № 1 к Договору.</w:t>
      </w:r>
    </w:p>
    <w:p w14:paraId="3410349A" w14:textId="77777777" w:rsidR="004665C4" w:rsidRDefault="004665C4" w:rsidP="00923D6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p>
    <w:p w14:paraId="25DBB4C4" w14:textId="77777777" w:rsidR="004665C4" w:rsidRPr="004665C4" w:rsidRDefault="004665C4" w:rsidP="00511D68">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2.3. </w:t>
      </w:r>
      <w:r w:rsidR="00923D65" w:rsidRPr="004665C4">
        <w:rPr>
          <w:rFonts w:ascii="Times New Roman" w:eastAsia="Times New Roman" w:hAnsi="Times New Roman" w:cs="Times New Roman"/>
          <w:color w:val="000000"/>
          <w:lang w:eastAsia="ru-RU"/>
        </w:rPr>
        <w:t xml:space="preserve">Объект долевого строительства передается Участнику долевого строительства </w:t>
      </w:r>
      <w:r w:rsidRPr="004665C4">
        <w:rPr>
          <w:rFonts w:ascii="Times New Roman" w:eastAsia="Times New Roman" w:hAnsi="Times New Roman" w:cs="Times New Roman"/>
          <w:color w:val="000000"/>
          <w:lang w:eastAsia="ru-RU"/>
        </w:rPr>
        <w:t>в черновой отделке в следующем техническом состоянии:</w:t>
      </w:r>
    </w:p>
    <w:p w14:paraId="78B27BC5" w14:textId="2345AEBD" w:rsidR="004665C4" w:rsidRPr="00515044" w:rsidRDefault="004665C4" w:rsidP="004665C4">
      <w:pPr>
        <w:widowControl w:val="0"/>
        <w:autoSpaceDE w:val="0"/>
        <w:autoSpaceDN w:val="0"/>
        <w:adjustRightInd w:val="0"/>
        <w:spacing w:after="0" w:line="240" w:lineRule="auto"/>
        <w:jc w:val="both"/>
        <w:rPr>
          <w:rFonts w:ascii="Times New Roman" w:eastAsia="Times New Roman" w:hAnsi="Times New Roman" w:cs="Times New Roman"/>
          <w:b/>
          <w:color w:val="000000" w:themeColor="text1"/>
          <w:lang w:eastAsia="ru-RU"/>
        </w:rPr>
      </w:pPr>
      <w:r w:rsidRPr="004665C4">
        <w:rPr>
          <w:rFonts w:ascii="Times New Roman" w:eastAsia="Times New Roman" w:hAnsi="Times New Roman" w:cs="Times New Roman"/>
          <w:color w:val="000000"/>
          <w:lang w:eastAsia="ru-RU"/>
        </w:rPr>
        <w:tab/>
      </w:r>
      <w:r w:rsidRPr="00515044">
        <w:rPr>
          <w:rFonts w:ascii="Times New Roman" w:eastAsia="Times New Roman" w:hAnsi="Times New Roman" w:cs="Times New Roman"/>
          <w:color w:val="000000" w:themeColor="text1"/>
          <w:lang w:eastAsia="ru-RU"/>
        </w:rPr>
        <w:t xml:space="preserve">- стены наружные: наружный слой – </w:t>
      </w:r>
      <w:r w:rsidR="00B960A6" w:rsidRPr="00515044">
        <w:rPr>
          <w:rFonts w:ascii="Times New Roman" w:eastAsia="Times New Roman" w:hAnsi="Times New Roman" w:cs="Times New Roman"/>
          <w:color w:val="000000" w:themeColor="text1"/>
          <w:lang w:eastAsia="ru-RU"/>
        </w:rPr>
        <w:t xml:space="preserve">облицовочный </w:t>
      </w:r>
      <w:r w:rsidRPr="00515044">
        <w:rPr>
          <w:rFonts w:ascii="Times New Roman" w:eastAsia="Times New Roman" w:hAnsi="Times New Roman" w:cs="Times New Roman"/>
          <w:color w:val="000000" w:themeColor="text1"/>
          <w:lang w:eastAsia="ru-RU"/>
        </w:rPr>
        <w:t xml:space="preserve">керамический кирпич, </w:t>
      </w:r>
      <w:r w:rsidR="00B960A6" w:rsidRPr="00515044">
        <w:rPr>
          <w:rFonts w:ascii="Times New Roman" w:eastAsia="Times New Roman" w:hAnsi="Times New Roman" w:cs="Times New Roman"/>
          <w:color w:val="000000" w:themeColor="text1"/>
          <w:lang w:eastAsia="ru-RU"/>
        </w:rPr>
        <w:t xml:space="preserve">фасадная штукатурка </w:t>
      </w:r>
      <w:r w:rsidRPr="00515044">
        <w:rPr>
          <w:rFonts w:ascii="Times New Roman" w:eastAsia="Times New Roman" w:hAnsi="Times New Roman" w:cs="Times New Roman"/>
          <w:color w:val="000000" w:themeColor="text1"/>
          <w:lang w:eastAsia="ru-RU"/>
        </w:rPr>
        <w:t>утеплитель минераловатные плиты, внутренний слой – керам</w:t>
      </w:r>
      <w:r w:rsidR="00B960A6" w:rsidRPr="00515044">
        <w:rPr>
          <w:rFonts w:ascii="Times New Roman" w:eastAsia="Times New Roman" w:hAnsi="Times New Roman" w:cs="Times New Roman"/>
          <w:color w:val="000000" w:themeColor="text1"/>
          <w:lang w:eastAsia="ru-RU"/>
        </w:rPr>
        <w:t>ический пустотелый кирпич</w:t>
      </w:r>
      <w:r w:rsidRPr="00515044">
        <w:rPr>
          <w:rFonts w:ascii="Times New Roman" w:eastAsia="Times New Roman" w:hAnsi="Times New Roman" w:cs="Times New Roman"/>
          <w:color w:val="000000" w:themeColor="text1"/>
          <w:lang w:eastAsia="ru-RU"/>
        </w:rPr>
        <w:t>;</w:t>
      </w:r>
    </w:p>
    <w:p w14:paraId="18185235" w14:textId="41D02D80" w:rsidR="004665C4" w:rsidRPr="00515044" w:rsidRDefault="004665C4" w:rsidP="004665C4">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15044">
        <w:rPr>
          <w:rFonts w:ascii="Times New Roman" w:eastAsia="Times New Roman" w:hAnsi="Times New Roman" w:cs="Times New Roman"/>
          <w:color w:val="000000" w:themeColor="text1"/>
          <w:lang w:eastAsia="ru-RU"/>
        </w:rPr>
        <w:tab/>
        <w:t xml:space="preserve">- стены межквартирные – из </w:t>
      </w:r>
      <w:r w:rsidR="00515044" w:rsidRPr="00515044">
        <w:rPr>
          <w:rFonts w:ascii="Times New Roman" w:eastAsia="Times New Roman" w:hAnsi="Times New Roman" w:cs="Times New Roman"/>
          <w:color w:val="000000" w:themeColor="text1"/>
          <w:lang w:eastAsia="ru-RU"/>
        </w:rPr>
        <w:t>блоков керамических пустотелых</w:t>
      </w:r>
      <w:r w:rsidRPr="00515044">
        <w:rPr>
          <w:rFonts w:ascii="Times New Roman" w:eastAsia="Times New Roman" w:hAnsi="Times New Roman" w:cs="Times New Roman"/>
          <w:color w:val="000000" w:themeColor="text1"/>
          <w:lang w:eastAsia="ru-RU"/>
        </w:rPr>
        <w:t xml:space="preserve">;  </w:t>
      </w:r>
    </w:p>
    <w:p w14:paraId="78168A9A" w14:textId="6A4CD93B" w:rsidR="004665C4" w:rsidRPr="00515044" w:rsidRDefault="004665C4" w:rsidP="004665C4">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15044">
        <w:rPr>
          <w:rFonts w:ascii="Times New Roman" w:eastAsia="Times New Roman" w:hAnsi="Times New Roman" w:cs="Times New Roman"/>
          <w:color w:val="000000" w:themeColor="text1"/>
          <w:lang w:eastAsia="ru-RU"/>
        </w:rPr>
        <w:tab/>
        <w:t xml:space="preserve">- окна, балконные двери – из ПВХ профилей с двухкамерным стеклопакетом, без </w:t>
      </w:r>
      <w:r w:rsidR="00515044" w:rsidRPr="00515044">
        <w:rPr>
          <w:rFonts w:ascii="Times New Roman" w:eastAsia="Times New Roman" w:hAnsi="Times New Roman" w:cs="Times New Roman"/>
          <w:color w:val="000000" w:themeColor="text1"/>
          <w:lang w:eastAsia="ru-RU"/>
        </w:rPr>
        <w:t>подоконников, штукатурки</w:t>
      </w:r>
      <w:r w:rsidRPr="00515044">
        <w:rPr>
          <w:rFonts w:ascii="Times New Roman" w:eastAsia="Times New Roman" w:hAnsi="Times New Roman" w:cs="Times New Roman"/>
          <w:color w:val="000000" w:themeColor="text1"/>
          <w:lang w:eastAsia="ru-RU"/>
        </w:rPr>
        <w:t xml:space="preserve"> и облицовки откосов;</w:t>
      </w:r>
    </w:p>
    <w:p w14:paraId="13D01D80" w14:textId="534F6DCC" w:rsidR="004665C4" w:rsidRPr="00515044" w:rsidRDefault="004665C4" w:rsidP="004665C4">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15044">
        <w:rPr>
          <w:rFonts w:ascii="Times New Roman" w:eastAsia="Times New Roman" w:hAnsi="Times New Roman" w:cs="Times New Roman"/>
          <w:color w:val="000000" w:themeColor="text1"/>
          <w:lang w:eastAsia="ru-RU"/>
        </w:rPr>
        <w:tab/>
        <w:t xml:space="preserve">- остекление лоджии – из </w:t>
      </w:r>
      <w:r w:rsidR="00B960A6" w:rsidRPr="00515044">
        <w:rPr>
          <w:rFonts w:ascii="Times New Roman" w:eastAsia="Times New Roman" w:hAnsi="Times New Roman" w:cs="Times New Roman"/>
          <w:color w:val="000000" w:themeColor="text1"/>
          <w:lang w:eastAsia="ru-RU"/>
        </w:rPr>
        <w:t>а</w:t>
      </w:r>
      <w:r w:rsidR="00515044" w:rsidRPr="00515044">
        <w:rPr>
          <w:rFonts w:ascii="Times New Roman" w:eastAsia="Times New Roman" w:hAnsi="Times New Roman" w:cs="Times New Roman"/>
          <w:color w:val="000000" w:themeColor="text1"/>
          <w:lang w:eastAsia="ru-RU"/>
        </w:rPr>
        <w:t>люминиевого</w:t>
      </w:r>
      <w:r w:rsidRPr="00515044">
        <w:rPr>
          <w:rFonts w:ascii="Times New Roman" w:eastAsia="Times New Roman" w:hAnsi="Times New Roman" w:cs="Times New Roman"/>
          <w:color w:val="000000" w:themeColor="text1"/>
          <w:lang w:eastAsia="ru-RU"/>
        </w:rPr>
        <w:t xml:space="preserve"> профиля с одинарным остеклением;</w:t>
      </w:r>
    </w:p>
    <w:p w14:paraId="6C57BB69" w14:textId="0A77E751" w:rsidR="004665C4" w:rsidRPr="00515044" w:rsidRDefault="004665C4" w:rsidP="004665C4">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15044">
        <w:rPr>
          <w:rFonts w:ascii="Times New Roman" w:eastAsia="Times New Roman" w:hAnsi="Times New Roman" w:cs="Times New Roman"/>
          <w:color w:val="000000" w:themeColor="text1"/>
          <w:lang w:eastAsia="ru-RU"/>
        </w:rPr>
        <w:tab/>
        <w:t xml:space="preserve">- входная дверь – временные щитовые, без устройства внутренней штукатурки откосов; </w:t>
      </w:r>
    </w:p>
    <w:p w14:paraId="7CBDA5B9" w14:textId="38247E0D" w:rsidR="004665C4" w:rsidRPr="00515044" w:rsidRDefault="004665C4" w:rsidP="004665C4">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15044">
        <w:rPr>
          <w:rFonts w:ascii="Times New Roman" w:eastAsia="Times New Roman" w:hAnsi="Times New Roman" w:cs="Times New Roman"/>
          <w:color w:val="000000" w:themeColor="text1"/>
          <w:lang w:eastAsia="ru-RU"/>
        </w:rPr>
        <w:tab/>
        <w:t xml:space="preserve">- отопление – с </w:t>
      </w:r>
      <w:r w:rsidR="00B960A6" w:rsidRPr="00515044">
        <w:rPr>
          <w:rFonts w:ascii="Times New Roman" w:eastAsia="Times New Roman" w:hAnsi="Times New Roman" w:cs="Times New Roman"/>
          <w:color w:val="000000" w:themeColor="text1"/>
          <w:lang w:eastAsia="ru-RU"/>
        </w:rPr>
        <w:t>разводкой труб</w:t>
      </w:r>
      <w:r w:rsidRPr="00515044">
        <w:rPr>
          <w:rFonts w:ascii="Times New Roman" w:eastAsia="Times New Roman" w:hAnsi="Times New Roman" w:cs="Times New Roman"/>
          <w:color w:val="000000" w:themeColor="text1"/>
          <w:lang w:eastAsia="ru-RU"/>
        </w:rPr>
        <w:t xml:space="preserve"> и установкой радиаторов;</w:t>
      </w:r>
    </w:p>
    <w:p w14:paraId="128BB0B5" w14:textId="77777777" w:rsidR="004665C4" w:rsidRPr="00515044" w:rsidRDefault="004665C4" w:rsidP="004665C4">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15044">
        <w:rPr>
          <w:rFonts w:ascii="Times New Roman" w:eastAsia="Times New Roman" w:hAnsi="Times New Roman" w:cs="Times New Roman"/>
          <w:color w:val="000000" w:themeColor="text1"/>
          <w:lang w:eastAsia="ru-RU"/>
        </w:rPr>
        <w:lastRenderedPageBreak/>
        <w:tab/>
        <w:t>- сантехническая разводка холодной и горячей воды – от стояков из стальных труб до счётчиков индивидуального учета;</w:t>
      </w:r>
    </w:p>
    <w:p w14:paraId="1406C508" w14:textId="77777777" w:rsidR="004665C4" w:rsidRPr="00515044" w:rsidRDefault="004665C4" w:rsidP="004665C4">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15044">
        <w:rPr>
          <w:rFonts w:ascii="Times New Roman" w:eastAsia="Times New Roman" w:hAnsi="Times New Roman" w:cs="Times New Roman"/>
          <w:color w:val="000000" w:themeColor="text1"/>
          <w:lang w:eastAsia="ru-RU"/>
        </w:rPr>
        <w:t xml:space="preserve">             - канализация выполняется без внутриквартирной трубной разводки;</w:t>
      </w:r>
    </w:p>
    <w:p w14:paraId="704EB63C" w14:textId="77777777" w:rsidR="00515044" w:rsidRPr="00515044" w:rsidRDefault="004665C4" w:rsidP="004665C4">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15044">
        <w:rPr>
          <w:rFonts w:ascii="Times New Roman" w:eastAsia="Times New Roman" w:hAnsi="Times New Roman" w:cs="Times New Roman"/>
          <w:color w:val="000000" w:themeColor="text1"/>
          <w:lang w:eastAsia="ru-RU"/>
        </w:rPr>
        <w:tab/>
        <w:t xml:space="preserve">- </w:t>
      </w:r>
      <w:r w:rsidR="00515044" w:rsidRPr="00515044">
        <w:rPr>
          <w:rFonts w:ascii="Times New Roman" w:eastAsia="Times New Roman" w:hAnsi="Times New Roman" w:cs="Times New Roman"/>
          <w:color w:val="000000" w:themeColor="text1"/>
          <w:lang w:eastAsia="ru-RU"/>
        </w:rPr>
        <w:t>прокладка электрических сетей до поквартирных распределительных щитков</w:t>
      </w:r>
      <w:r w:rsidRPr="00515044">
        <w:rPr>
          <w:rFonts w:ascii="Times New Roman" w:eastAsia="Times New Roman" w:hAnsi="Times New Roman" w:cs="Times New Roman"/>
          <w:color w:val="000000" w:themeColor="text1"/>
          <w:lang w:eastAsia="ru-RU"/>
        </w:rPr>
        <w:t xml:space="preserve">; </w:t>
      </w:r>
    </w:p>
    <w:p w14:paraId="62C17D00" w14:textId="7C8EDF67" w:rsidR="004665C4" w:rsidRPr="00515044" w:rsidRDefault="00515044" w:rsidP="005150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515044">
        <w:rPr>
          <w:rFonts w:ascii="Times New Roman" w:eastAsia="Times New Roman" w:hAnsi="Times New Roman" w:cs="Times New Roman"/>
          <w:color w:val="000000" w:themeColor="text1"/>
          <w:lang w:eastAsia="ru-RU"/>
        </w:rPr>
        <w:t>-</w:t>
      </w:r>
      <w:r w:rsidR="004665C4" w:rsidRPr="00515044">
        <w:rPr>
          <w:rFonts w:ascii="Times New Roman" w:eastAsia="Times New Roman" w:hAnsi="Times New Roman" w:cs="Times New Roman"/>
          <w:color w:val="000000" w:themeColor="text1"/>
          <w:lang w:eastAsia="ru-RU"/>
        </w:rPr>
        <w:t xml:space="preserve"> прокладка до квартиры слаботочных сетей телевидения, интернета, телефона;</w:t>
      </w:r>
    </w:p>
    <w:p w14:paraId="33E55293" w14:textId="1AA6FEB8" w:rsidR="004665C4" w:rsidRPr="00515044" w:rsidRDefault="004665C4" w:rsidP="004665C4">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15044">
        <w:rPr>
          <w:rFonts w:ascii="Times New Roman" w:eastAsia="Times New Roman" w:hAnsi="Times New Roman" w:cs="Times New Roman"/>
          <w:color w:val="000000" w:themeColor="text1"/>
          <w:lang w:eastAsia="ru-RU"/>
        </w:rPr>
        <w:tab/>
        <w:t>- устанавливаются приборы учета электроэнергии, холодной и горячей воды;</w:t>
      </w:r>
    </w:p>
    <w:p w14:paraId="7F9DA89E" w14:textId="77777777" w:rsidR="004665C4" w:rsidRPr="00515044" w:rsidRDefault="004665C4" w:rsidP="004665C4">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15044">
        <w:rPr>
          <w:rFonts w:ascii="Times New Roman" w:eastAsia="Times New Roman" w:hAnsi="Times New Roman" w:cs="Times New Roman"/>
          <w:color w:val="000000" w:themeColor="text1"/>
          <w:lang w:eastAsia="ru-RU"/>
        </w:rPr>
        <w:t xml:space="preserve">             - выполняется пожарная сигнализация;</w:t>
      </w:r>
    </w:p>
    <w:p w14:paraId="5E5A9FB8" w14:textId="77777777" w:rsidR="004665C4" w:rsidRPr="00515044" w:rsidRDefault="004665C4" w:rsidP="004665C4">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15044">
        <w:rPr>
          <w:rFonts w:ascii="Times New Roman" w:eastAsia="Times New Roman" w:hAnsi="Times New Roman" w:cs="Times New Roman"/>
          <w:color w:val="000000" w:themeColor="text1"/>
          <w:lang w:eastAsia="ru-RU"/>
        </w:rPr>
        <w:t xml:space="preserve">             - выполняется </w:t>
      </w:r>
      <w:proofErr w:type="spellStart"/>
      <w:r w:rsidRPr="00515044">
        <w:rPr>
          <w:rFonts w:ascii="Times New Roman" w:eastAsia="Times New Roman" w:hAnsi="Times New Roman" w:cs="Times New Roman"/>
          <w:color w:val="000000" w:themeColor="text1"/>
          <w:lang w:eastAsia="ru-RU"/>
        </w:rPr>
        <w:t>домофонная</w:t>
      </w:r>
      <w:proofErr w:type="spellEnd"/>
      <w:r w:rsidRPr="00515044">
        <w:rPr>
          <w:rFonts w:ascii="Times New Roman" w:eastAsia="Times New Roman" w:hAnsi="Times New Roman" w:cs="Times New Roman"/>
          <w:color w:val="000000" w:themeColor="text1"/>
          <w:lang w:eastAsia="ru-RU"/>
        </w:rPr>
        <w:t xml:space="preserve"> связь;</w:t>
      </w:r>
    </w:p>
    <w:p w14:paraId="55AE4C74" w14:textId="1DA43CED" w:rsidR="004665C4" w:rsidRPr="008E542D" w:rsidRDefault="00515044" w:rsidP="005150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8E542D">
        <w:rPr>
          <w:rFonts w:ascii="Times New Roman" w:eastAsia="Times New Roman" w:hAnsi="Times New Roman" w:cs="Times New Roman"/>
          <w:color w:val="000000" w:themeColor="text1"/>
          <w:lang w:eastAsia="ru-RU"/>
        </w:rPr>
        <w:t xml:space="preserve">2.4. </w:t>
      </w:r>
      <w:r w:rsidR="004665C4" w:rsidRPr="008E542D">
        <w:rPr>
          <w:rFonts w:ascii="Times New Roman" w:eastAsia="Times New Roman" w:hAnsi="Times New Roman" w:cs="Times New Roman"/>
          <w:color w:val="000000" w:themeColor="text1"/>
          <w:lang w:eastAsia="ru-RU"/>
        </w:rPr>
        <w:t>Бетонные поверхности монолитных железобетонных плит перекрытия, колонн, диафрагм жесткости и пилонов, находящиеся в пределах квартиры, передаются Участнику долевого строительства без дополнительной отделки, со шлифовкой технологических стыков, оставшихся и видимых после снятия опалубки.</w:t>
      </w:r>
    </w:p>
    <w:p w14:paraId="4F5BB343" w14:textId="1F123AFB" w:rsidR="004665C4" w:rsidRPr="008E542D" w:rsidRDefault="004665C4" w:rsidP="008E542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8E542D">
        <w:rPr>
          <w:rFonts w:ascii="Times New Roman" w:eastAsia="Times New Roman" w:hAnsi="Times New Roman" w:cs="Times New Roman"/>
          <w:color w:val="000000" w:themeColor="text1"/>
          <w:lang w:eastAsia="ru-RU"/>
        </w:rPr>
        <w:t>2.</w:t>
      </w:r>
      <w:r w:rsidR="008E542D">
        <w:rPr>
          <w:rFonts w:ascii="Times New Roman" w:eastAsia="Times New Roman" w:hAnsi="Times New Roman" w:cs="Times New Roman"/>
          <w:color w:val="000000" w:themeColor="text1"/>
          <w:lang w:eastAsia="ru-RU"/>
        </w:rPr>
        <w:t>5</w:t>
      </w:r>
      <w:r w:rsidRPr="008E542D">
        <w:rPr>
          <w:rFonts w:ascii="Times New Roman" w:eastAsia="Times New Roman" w:hAnsi="Times New Roman" w:cs="Times New Roman"/>
          <w:color w:val="000000" w:themeColor="text1"/>
          <w:lang w:eastAsia="ru-RU"/>
        </w:rPr>
        <w:t>.  Не выполняются следующие виды работ:</w:t>
      </w:r>
    </w:p>
    <w:p w14:paraId="74BB0AEA" w14:textId="795F5E16" w:rsidR="00515044" w:rsidRPr="008E542D" w:rsidRDefault="00515044" w:rsidP="008E542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8E542D">
        <w:rPr>
          <w:rFonts w:ascii="Times New Roman" w:eastAsia="Times New Roman" w:hAnsi="Times New Roman" w:cs="Times New Roman"/>
          <w:color w:val="000000" w:themeColor="text1"/>
          <w:lang w:eastAsia="ru-RU"/>
        </w:rPr>
        <w:t xml:space="preserve">- черновая отделка </w:t>
      </w:r>
      <w:r w:rsidR="008E542D" w:rsidRPr="008E542D">
        <w:rPr>
          <w:rFonts w:ascii="Times New Roman" w:eastAsia="Times New Roman" w:hAnsi="Times New Roman" w:cs="Times New Roman"/>
          <w:color w:val="000000" w:themeColor="text1"/>
          <w:lang w:eastAsia="ru-RU"/>
        </w:rPr>
        <w:t xml:space="preserve">межкомнатных и межквартирных перегородок </w:t>
      </w:r>
      <w:r w:rsidRPr="008E542D">
        <w:rPr>
          <w:rFonts w:ascii="Times New Roman" w:eastAsia="Times New Roman" w:hAnsi="Times New Roman" w:cs="Times New Roman"/>
          <w:color w:val="000000" w:themeColor="text1"/>
          <w:lang w:eastAsia="ru-RU"/>
        </w:rPr>
        <w:t>цементно- песчаной штукатурк</w:t>
      </w:r>
      <w:r w:rsidR="008E542D" w:rsidRPr="008E542D">
        <w:rPr>
          <w:rFonts w:ascii="Times New Roman" w:eastAsia="Times New Roman" w:hAnsi="Times New Roman" w:cs="Times New Roman"/>
          <w:color w:val="000000" w:themeColor="text1"/>
          <w:lang w:eastAsia="ru-RU"/>
        </w:rPr>
        <w:t>ой;</w:t>
      </w:r>
      <w:r w:rsidRPr="008E542D">
        <w:rPr>
          <w:rFonts w:ascii="Times New Roman" w:eastAsia="Times New Roman" w:hAnsi="Times New Roman" w:cs="Times New Roman"/>
          <w:color w:val="000000" w:themeColor="text1"/>
          <w:lang w:eastAsia="ru-RU"/>
        </w:rPr>
        <w:t xml:space="preserve"> </w:t>
      </w:r>
    </w:p>
    <w:p w14:paraId="469E9E61" w14:textId="37E9AFA4" w:rsidR="00515044" w:rsidRPr="008E542D" w:rsidRDefault="008E542D" w:rsidP="008E542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8E542D">
        <w:rPr>
          <w:rFonts w:ascii="Times New Roman" w:eastAsia="Times New Roman" w:hAnsi="Times New Roman" w:cs="Times New Roman"/>
          <w:color w:val="000000" w:themeColor="text1"/>
          <w:lang w:eastAsia="ru-RU"/>
        </w:rPr>
        <w:t>- ч</w:t>
      </w:r>
      <w:r w:rsidR="00515044" w:rsidRPr="008E542D">
        <w:rPr>
          <w:rFonts w:ascii="Times New Roman" w:eastAsia="Times New Roman" w:hAnsi="Times New Roman" w:cs="Times New Roman"/>
          <w:color w:val="000000" w:themeColor="text1"/>
          <w:lang w:eastAsia="ru-RU"/>
        </w:rPr>
        <w:t>ерновая стяжка пола</w:t>
      </w:r>
      <w:r w:rsidRPr="008E542D">
        <w:rPr>
          <w:rFonts w:ascii="Times New Roman" w:eastAsia="Times New Roman" w:hAnsi="Times New Roman" w:cs="Times New Roman"/>
          <w:color w:val="000000" w:themeColor="text1"/>
          <w:lang w:eastAsia="ru-RU"/>
        </w:rPr>
        <w:t>;</w:t>
      </w:r>
      <w:r w:rsidR="00515044" w:rsidRPr="008E542D">
        <w:rPr>
          <w:rFonts w:ascii="Times New Roman" w:eastAsia="Times New Roman" w:hAnsi="Times New Roman" w:cs="Times New Roman"/>
          <w:color w:val="000000" w:themeColor="text1"/>
          <w:lang w:eastAsia="ru-RU"/>
        </w:rPr>
        <w:t xml:space="preserve"> </w:t>
      </w:r>
    </w:p>
    <w:p w14:paraId="0BF8FA18" w14:textId="7BEA2213" w:rsidR="004665C4" w:rsidRPr="008E542D" w:rsidRDefault="004665C4" w:rsidP="008E542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8E542D">
        <w:rPr>
          <w:rFonts w:ascii="Times New Roman" w:eastAsia="Times New Roman" w:hAnsi="Times New Roman" w:cs="Times New Roman"/>
          <w:color w:val="000000" w:themeColor="text1"/>
          <w:lang w:eastAsia="ru-RU"/>
        </w:rPr>
        <w:t>- чистовая внутренняя отделка стен, перегородок, потолков, откосов (шпаклевка, оклейка обоями, окраска);</w:t>
      </w:r>
    </w:p>
    <w:p w14:paraId="699F1BA5" w14:textId="77777777" w:rsidR="004665C4" w:rsidRPr="008E542D" w:rsidRDefault="004665C4" w:rsidP="008E542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8E542D">
        <w:rPr>
          <w:rFonts w:ascii="Times New Roman" w:eastAsia="Times New Roman" w:hAnsi="Times New Roman" w:cs="Times New Roman"/>
          <w:color w:val="000000" w:themeColor="text1"/>
          <w:lang w:eastAsia="ru-RU"/>
        </w:rPr>
        <w:t>- устройство покрытия полов в помещениях квартиры: в жилых комнатах, кухне, прихожей; плиточные работы в ванной комнате, туалете;</w:t>
      </w:r>
    </w:p>
    <w:p w14:paraId="17F47A3C" w14:textId="77777777" w:rsidR="004665C4" w:rsidRPr="008E542D" w:rsidRDefault="004665C4" w:rsidP="008E542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8E542D">
        <w:rPr>
          <w:rFonts w:ascii="Times New Roman" w:eastAsia="Times New Roman" w:hAnsi="Times New Roman" w:cs="Times New Roman"/>
          <w:color w:val="000000" w:themeColor="text1"/>
          <w:lang w:eastAsia="ru-RU"/>
        </w:rPr>
        <w:t>- установка межкомнатных дверей;</w:t>
      </w:r>
    </w:p>
    <w:p w14:paraId="00F33BB0" w14:textId="5AA96887" w:rsidR="004665C4" w:rsidRPr="008E542D" w:rsidRDefault="004665C4" w:rsidP="008E542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8E542D">
        <w:rPr>
          <w:rFonts w:ascii="Times New Roman" w:eastAsia="Times New Roman" w:hAnsi="Times New Roman" w:cs="Times New Roman"/>
          <w:color w:val="000000" w:themeColor="text1"/>
          <w:lang w:eastAsia="ru-RU"/>
        </w:rPr>
        <w:t>- установка электрической плиты, сантехнического оборудования, электрических патронов и ламп освещения;</w:t>
      </w:r>
    </w:p>
    <w:p w14:paraId="02BF8C5A" w14:textId="59ACFB34" w:rsidR="00515044" w:rsidRPr="008E542D" w:rsidRDefault="004665C4" w:rsidP="004665C4">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E542D">
        <w:rPr>
          <w:rFonts w:ascii="Times New Roman" w:eastAsia="Times New Roman" w:hAnsi="Times New Roman" w:cs="Times New Roman"/>
          <w:color w:val="000000" w:themeColor="text1"/>
          <w:lang w:eastAsia="ru-RU"/>
        </w:rPr>
        <w:t xml:space="preserve">             - стяжка полов из цементно-песчаной смеси c устройством гидроизоляционного слоя в туалете и ванной комнате, на лоджиях и балконах</w:t>
      </w:r>
      <w:r w:rsidR="008E542D" w:rsidRPr="008E542D">
        <w:rPr>
          <w:rFonts w:ascii="Times New Roman" w:eastAsia="Times New Roman" w:hAnsi="Times New Roman" w:cs="Times New Roman"/>
          <w:color w:val="000000" w:themeColor="text1"/>
          <w:lang w:eastAsia="ru-RU"/>
        </w:rPr>
        <w:t>.</w:t>
      </w:r>
    </w:p>
    <w:p w14:paraId="1A3EBE7A" w14:textId="77777777" w:rsidR="004665C4" w:rsidRPr="008E542D" w:rsidRDefault="004665C4" w:rsidP="004665C4">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E542D">
        <w:rPr>
          <w:rFonts w:ascii="Times New Roman" w:eastAsia="Times New Roman" w:hAnsi="Times New Roman" w:cs="Times New Roman"/>
          <w:color w:val="000000" w:themeColor="text1"/>
          <w:lang w:eastAsia="ru-RU"/>
        </w:rPr>
        <w:tab/>
        <w:t>Приобретение и установка сантехнических приборов, электрической плиты, выполнение внутренних отделочных работ осуществляется Участником долевого строительства самостоятельно и за свой счет после принятия квартиры от Застройщика.</w:t>
      </w:r>
    </w:p>
    <w:p w14:paraId="6C63022E" w14:textId="4E7D7197" w:rsidR="00923D65" w:rsidRPr="008E542D" w:rsidRDefault="00923D65" w:rsidP="008E542D">
      <w:pPr>
        <w:widowControl w:val="0"/>
        <w:autoSpaceDE w:val="0"/>
        <w:autoSpaceDN w:val="0"/>
        <w:adjustRightInd w:val="0"/>
        <w:spacing w:after="0" w:line="240" w:lineRule="auto"/>
        <w:ind w:firstLine="567"/>
        <w:jc w:val="both"/>
        <w:rPr>
          <w:rFonts w:ascii="Times New Roman" w:eastAsia="Times New Roman" w:hAnsi="Times New Roman" w:cs="Times New Roman"/>
          <w:color w:val="FF0000"/>
          <w:lang w:eastAsia="ru-RU"/>
        </w:rPr>
      </w:pPr>
      <w:r w:rsidRPr="00923D65">
        <w:rPr>
          <w:rFonts w:ascii="Times New Roman" w:eastAsia="Times New Roman" w:hAnsi="Times New Roman" w:cs="Times New Roman"/>
          <w:lang w:eastAsia="ru-RU"/>
        </w:rPr>
        <w:t>2.</w:t>
      </w:r>
      <w:r w:rsidR="008E542D">
        <w:rPr>
          <w:rFonts w:ascii="Times New Roman" w:eastAsia="Times New Roman" w:hAnsi="Times New Roman" w:cs="Times New Roman"/>
          <w:lang w:eastAsia="ru-RU"/>
        </w:rPr>
        <w:t>6</w:t>
      </w:r>
      <w:r w:rsidRPr="00923D65">
        <w:rPr>
          <w:rFonts w:ascii="Times New Roman" w:eastAsia="Times New Roman" w:hAnsi="Times New Roman" w:cs="Times New Roman"/>
          <w:lang w:eastAsia="ru-RU"/>
        </w:rPr>
        <w:t xml:space="preserve">. </w:t>
      </w:r>
      <w:r w:rsidR="004665C4" w:rsidRPr="004665C4">
        <w:rPr>
          <w:rFonts w:ascii="Times New Roman" w:eastAsia="Times New Roman" w:hAnsi="Times New Roman" w:cs="Times New Roman"/>
          <w:bCs/>
          <w:lang w:eastAsia="ru-RU"/>
        </w:rPr>
        <w:t xml:space="preserve">Планируемый срок окончания строительства и получения разрешения на ввод в эксплуатацию многоквартирного дома </w:t>
      </w:r>
      <w:r w:rsidR="005E330B">
        <w:rPr>
          <w:rFonts w:ascii="Times New Roman" w:eastAsia="Times New Roman" w:hAnsi="Times New Roman" w:cs="Times New Roman"/>
          <w:bCs/>
          <w:lang w:val="en-US" w:eastAsia="ru-RU"/>
        </w:rPr>
        <w:t>III</w:t>
      </w:r>
      <w:r w:rsidR="004665C4" w:rsidRPr="00C404B0">
        <w:rPr>
          <w:rFonts w:ascii="Times New Roman" w:eastAsia="Times New Roman" w:hAnsi="Times New Roman" w:cs="Times New Roman"/>
          <w:bCs/>
          <w:lang w:eastAsia="ru-RU"/>
        </w:rPr>
        <w:t xml:space="preserve"> квартал 202</w:t>
      </w:r>
      <w:r w:rsidR="00D83D60">
        <w:rPr>
          <w:rFonts w:ascii="Times New Roman" w:eastAsia="Times New Roman" w:hAnsi="Times New Roman" w:cs="Times New Roman"/>
          <w:bCs/>
          <w:lang w:eastAsia="ru-RU"/>
        </w:rPr>
        <w:t>5</w:t>
      </w:r>
      <w:r w:rsidR="004665C4" w:rsidRPr="00C404B0">
        <w:rPr>
          <w:rFonts w:ascii="Times New Roman" w:eastAsia="Times New Roman" w:hAnsi="Times New Roman" w:cs="Times New Roman"/>
          <w:bCs/>
          <w:lang w:eastAsia="ru-RU"/>
        </w:rPr>
        <w:t xml:space="preserve"> года</w:t>
      </w:r>
      <w:r w:rsidR="004665C4" w:rsidRPr="004665C4">
        <w:rPr>
          <w:rFonts w:ascii="Times New Roman" w:eastAsia="Times New Roman" w:hAnsi="Times New Roman" w:cs="Times New Roman"/>
          <w:bCs/>
          <w:lang w:eastAsia="ru-RU"/>
        </w:rPr>
        <w:t>.</w:t>
      </w:r>
      <w:r w:rsidR="004665C4" w:rsidRPr="004665C4">
        <w:rPr>
          <w:rFonts w:ascii="Times New Roman" w:eastAsia="Times New Roman" w:hAnsi="Times New Roman" w:cs="Times New Roman"/>
          <w:b/>
          <w:lang w:eastAsia="ru-RU"/>
        </w:rPr>
        <w:t xml:space="preserve"> </w:t>
      </w:r>
      <w:r w:rsidR="008E542D" w:rsidRPr="00923D65">
        <w:rPr>
          <w:rFonts w:ascii="Times New Roman" w:eastAsia="Times New Roman" w:hAnsi="Times New Roman" w:cs="Times New Roman"/>
          <w:lang w:eastAsia="ru-RU"/>
        </w:rPr>
        <w:t>Учитывая, что</w:t>
      </w:r>
      <w:r w:rsidRPr="00923D65">
        <w:rPr>
          <w:rFonts w:ascii="Times New Roman" w:eastAsia="Times New Roman" w:hAnsi="Times New Roman" w:cs="Times New Roman"/>
          <w:lang w:eastAsia="ru-RU"/>
        </w:rPr>
        <w:t xml:space="preserve">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срок передачи Застройщиком Объекта долевого строительства Участнику долевого строительства — </w:t>
      </w:r>
      <w:r w:rsidR="005E330B">
        <w:rPr>
          <w:rFonts w:ascii="Times New Roman" w:eastAsia="Times New Roman" w:hAnsi="Times New Roman" w:cs="Times New Roman"/>
          <w:lang w:val="en-US" w:eastAsia="ru-RU"/>
        </w:rPr>
        <w:t>IV</w:t>
      </w:r>
      <w:r w:rsidR="005E330B" w:rsidRPr="005E330B">
        <w:rPr>
          <w:rFonts w:ascii="Times New Roman" w:eastAsia="Times New Roman" w:hAnsi="Times New Roman" w:cs="Times New Roman"/>
          <w:lang w:eastAsia="ru-RU"/>
        </w:rPr>
        <w:t xml:space="preserve"> </w:t>
      </w:r>
      <w:r w:rsidR="005E330B">
        <w:rPr>
          <w:rFonts w:ascii="Times New Roman" w:eastAsia="Times New Roman" w:hAnsi="Times New Roman" w:cs="Times New Roman"/>
          <w:lang w:eastAsia="ru-RU"/>
        </w:rPr>
        <w:t xml:space="preserve">квартал </w:t>
      </w:r>
      <w:r w:rsidR="00C404B0">
        <w:rPr>
          <w:rFonts w:ascii="Times New Roman" w:eastAsia="Times New Roman" w:hAnsi="Times New Roman" w:cs="Times New Roman"/>
          <w:lang w:eastAsia="ru-RU"/>
        </w:rPr>
        <w:t>2025 года</w:t>
      </w:r>
      <w:r w:rsidRPr="00923D65">
        <w:rPr>
          <w:rFonts w:ascii="Times New Roman" w:eastAsia="Times New Roman" w:hAnsi="Times New Roman" w:cs="Times New Roman"/>
          <w:lang w:eastAsia="ru-RU"/>
        </w:rPr>
        <w:t xml:space="preserve"> включительно. </w:t>
      </w:r>
    </w:p>
    <w:p w14:paraId="1316E42D" w14:textId="08D395D8" w:rsidR="00923D65" w:rsidRPr="00923D65" w:rsidRDefault="00923D65" w:rsidP="00176984">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Стороны соглашаются, что допускается досрочное исполнение Застройщиком обязательства по передаче Объекта долевого строительства.</w:t>
      </w:r>
    </w:p>
    <w:p w14:paraId="4554A1C2" w14:textId="4570BAE5" w:rsidR="005B7514" w:rsidRDefault="00923D65" w:rsidP="00176984">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B7514">
        <w:rPr>
          <w:rFonts w:ascii="Times New Roman" w:eastAsia="Times New Roman" w:hAnsi="Times New Roman" w:cs="Times New Roman"/>
          <w:lang w:eastAsia="ru-RU"/>
        </w:rPr>
        <w:t>2.</w:t>
      </w:r>
      <w:r w:rsidR="00176984" w:rsidRPr="005B7514">
        <w:rPr>
          <w:rFonts w:ascii="Times New Roman" w:eastAsia="Times New Roman" w:hAnsi="Times New Roman" w:cs="Times New Roman"/>
          <w:lang w:eastAsia="ru-RU"/>
        </w:rPr>
        <w:t>7</w:t>
      </w:r>
      <w:r w:rsidRPr="005B7514">
        <w:rPr>
          <w:rFonts w:ascii="Times New Roman" w:eastAsia="Times New Roman" w:hAnsi="Times New Roman" w:cs="Times New Roman"/>
          <w:lang w:eastAsia="ru-RU"/>
        </w:rPr>
        <w:t>. Участник долевого строительства выражает свое письменное согласие на раздел, выдел</w:t>
      </w:r>
      <w:r w:rsidR="005B7514" w:rsidRPr="005B7514">
        <w:rPr>
          <w:rFonts w:ascii="Times New Roman" w:eastAsia="Times New Roman" w:hAnsi="Times New Roman" w:cs="Times New Roman"/>
          <w:lang w:eastAsia="ru-RU"/>
        </w:rPr>
        <w:t xml:space="preserve">, </w:t>
      </w:r>
      <w:r w:rsidRPr="005B7514">
        <w:rPr>
          <w:rFonts w:ascii="Times New Roman" w:eastAsia="Times New Roman" w:hAnsi="Times New Roman" w:cs="Times New Roman"/>
          <w:lang w:eastAsia="ru-RU"/>
        </w:rPr>
        <w:t xml:space="preserve">  Земельного участка, указанного в п.1.1. Договора, в период действия настоящего Договора, в соответствии с требованиями ст.11.2 Земельного кодекса Российской Федерации, с последующим оформлением прав Застройщика на вновь образованные земельные участки и сохранением установленного на основании ст.13 Федерального закона </w:t>
      </w:r>
      <w:r w:rsidR="005B7514">
        <w:rPr>
          <w:rFonts w:ascii="Times New Roman" w:eastAsia="Times New Roman" w:hAnsi="Times New Roman" w:cs="Times New Roman"/>
          <w:lang w:eastAsia="ru-RU"/>
        </w:rPr>
        <w:t xml:space="preserve">от 30.12.2004г. </w:t>
      </w:r>
      <w:r w:rsidR="005B7514" w:rsidRPr="005B7514">
        <w:rPr>
          <w:rFonts w:ascii="Times New Roman" w:eastAsia="Times New Roman" w:hAnsi="Times New Roman" w:cs="Times New Roman"/>
          <w:lang w:eastAsia="ru-RU"/>
        </w:rPr>
        <w:t>№</w:t>
      </w:r>
      <w:r w:rsidR="005B7514">
        <w:rPr>
          <w:rFonts w:ascii="Times New Roman" w:eastAsia="Times New Roman" w:hAnsi="Times New Roman" w:cs="Times New Roman"/>
          <w:lang w:eastAsia="ru-RU"/>
        </w:rPr>
        <w:t xml:space="preserve"> </w:t>
      </w:r>
      <w:r w:rsidR="005B7514" w:rsidRPr="005B7514">
        <w:rPr>
          <w:rFonts w:ascii="Times New Roman" w:eastAsia="Times New Roman" w:hAnsi="Times New Roman" w:cs="Times New Roman"/>
          <w:lang w:eastAsia="ru-RU"/>
        </w:rPr>
        <w:t>214</w:t>
      </w:r>
      <w:r w:rsidR="005B7514">
        <w:rPr>
          <w:rFonts w:ascii="Times New Roman" w:eastAsia="Times New Roman" w:hAnsi="Times New Roman" w:cs="Times New Roman"/>
          <w:lang w:eastAsia="ru-RU"/>
        </w:rPr>
        <w:t>-ФЗ</w:t>
      </w:r>
      <w:r w:rsidRPr="005B7514">
        <w:rPr>
          <w:rFonts w:ascii="Times New Roman" w:eastAsia="Times New Roman" w:hAnsi="Times New Roman" w:cs="Times New Roman"/>
          <w:lang w:eastAsia="ru-RU"/>
        </w:rPr>
        <w:t xml:space="preserve">  залога на образованный земельный участок, на котором располагается Объект.  При этом Участник долевого строительства выражает свое согласие на прекращение залога на иные образованные в результате раздела, выдела Земельного участка участки, не отведенные для строительства Объекта.  Участник долевого строительства соглашается с тем, что раздел, выдел Земельного участка не является существенным изменением проектной документации или характеристик Объекта и не влияет на объем его прав и обязанностей по Договору. Получение согласия Участника долевого строительства на раздел, выдел Земельного участка и сохранение залога на образованный земельный участок, на котором располагается Объект, в какой-либо иной форме не требуется.</w:t>
      </w:r>
    </w:p>
    <w:p w14:paraId="2E2727CA" w14:textId="7B0D06A1" w:rsidR="00923D65" w:rsidRDefault="00923D65" w:rsidP="005B7514">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B7514">
        <w:rPr>
          <w:rFonts w:ascii="Times New Roman" w:eastAsia="Times New Roman" w:hAnsi="Times New Roman" w:cs="Times New Roman"/>
          <w:lang w:eastAsia="ru-RU"/>
        </w:rPr>
        <w:t xml:space="preserve"> </w:t>
      </w:r>
      <w:r w:rsidR="005B7514" w:rsidRPr="005B7514">
        <w:rPr>
          <w:rFonts w:ascii="Times New Roman" w:eastAsia="Times New Roman" w:hAnsi="Times New Roman" w:cs="Times New Roman"/>
          <w:lang w:eastAsia="ru-RU"/>
        </w:rPr>
        <w:t>2.</w:t>
      </w:r>
      <w:r w:rsidR="005B7514">
        <w:rPr>
          <w:rFonts w:ascii="Times New Roman" w:eastAsia="Times New Roman" w:hAnsi="Times New Roman" w:cs="Times New Roman"/>
          <w:lang w:eastAsia="ru-RU"/>
        </w:rPr>
        <w:t>8</w:t>
      </w:r>
      <w:r w:rsidR="005B7514" w:rsidRPr="005B7514">
        <w:rPr>
          <w:rFonts w:ascii="Times New Roman" w:eastAsia="Times New Roman" w:hAnsi="Times New Roman" w:cs="Times New Roman"/>
          <w:lang w:eastAsia="ru-RU"/>
        </w:rPr>
        <w:t xml:space="preserve">. </w:t>
      </w:r>
      <w:r w:rsidRPr="005B7514">
        <w:rPr>
          <w:rFonts w:ascii="Times New Roman" w:eastAsia="Times New Roman" w:hAnsi="Times New Roman" w:cs="Times New Roman"/>
          <w:lang w:eastAsia="ru-RU"/>
        </w:rPr>
        <w:t xml:space="preserve">Участник долевого строительства проинформирован о том, что в соответствии с ч. 7 ст. 13 Федерального закона </w:t>
      </w:r>
      <w:r w:rsidR="005B7514">
        <w:rPr>
          <w:rFonts w:ascii="Times New Roman" w:eastAsia="Times New Roman" w:hAnsi="Times New Roman" w:cs="Times New Roman"/>
          <w:lang w:eastAsia="ru-RU"/>
        </w:rPr>
        <w:t xml:space="preserve">от 30.12.2004г. </w:t>
      </w:r>
      <w:r w:rsidRPr="005B7514">
        <w:rPr>
          <w:rFonts w:ascii="Times New Roman" w:eastAsia="Times New Roman" w:hAnsi="Times New Roman" w:cs="Times New Roman"/>
          <w:lang w:eastAsia="ru-RU"/>
        </w:rPr>
        <w:t>№</w:t>
      </w:r>
      <w:r w:rsidR="005B7514">
        <w:rPr>
          <w:rFonts w:ascii="Times New Roman" w:eastAsia="Times New Roman" w:hAnsi="Times New Roman" w:cs="Times New Roman"/>
          <w:lang w:eastAsia="ru-RU"/>
        </w:rPr>
        <w:t xml:space="preserve"> </w:t>
      </w:r>
      <w:r w:rsidRPr="005B7514">
        <w:rPr>
          <w:rFonts w:ascii="Times New Roman" w:eastAsia="Times New Roman" w:hAnsi="Times New Roman" w:cs="Times New Roman"/>
          <w:lang w:eastAsia="ru-RU"/>
        </w:rPr>
        <w:t>214</w:t>
      </w:r>
      <w:r w:rsidR="005B7514">
        <w:rPr>
          <w:rFonts w:ascii="Times New Roman" w:eastAsia="Times New Roman" w:hAnsi="Times New Roman" w:cs="Times New Roman"/>
          <w:lang w:eastAsia="ru-RU"/>
        </w:rPr>
        <w:t>-ФЗ</w:t>
      </w:r>
      <w:r w:rsidRPr="005B7514">
        <w:rPr>
          <w:rFonts w:ascii="Times New Roman" w:eastAsia="Times New Roman" w:hAnsi="Times New Roman" w:cs="Times New Roman"/>
          <w:lang w:eastAsia="ru-RU"/>
        </w:rPr>
        <w:t xml:space="preserve"> Застройщик вправе передать права на Земельный участок и/или участки, образованные в результате раздела,  выдела Земельного участка, в обеспечение исполнения обязательств Застройщика перед  банком по возврату кредита на строительство  Объекта, при условии получения от банка согласия на удовлетворение своих требований за счет заложенного имущества в соответствии с частью 2 ст. 15 Федерального закона </w:t>
      </w:r>
      <w:r w:rsidR="005B7514">
        <w:rPr>
          <w:rFonts w:ascii="Times New Roman" w:eastAsia="Times New Roman" w:hAnsi="Times New Roman" w:cs="Times New Roman"/>
          <w:lang w:eastAsia="ru-RU"/>
        </w:rPr>
        <w:t xml:space="preserve">от 30.12.2004г. </w:t>
      </w:r>
      <w:r w:rsidR="005B7514" w:rsidRPr="005B7514">
        <w:rPr>
          <w:rFonts w:ascii="Times New Roman" w:eastAsia="Times New Roman" w:hAnsi="Times New Roman" w:cs="Times New Roman"/>
          <w:lang w:eastAsia="ru-RU"/>
        </w:rPr>
        <w:t>№</w:t>
      </w:r>
      <w:r w:rsidR="005B7514">
        <w:rPr>
          <w:rFonts w:ascii="Times New Roman" w:eastAsia="Times New Roman" w:hAnsi="Times New Roman" w:cs="Times New Roman"/>
          <w:lang w:eastAsia="ru-RU"/>
        </w:rPr>
        <w:t xml:space="preserve"> </w:t>
      </w:r>
      <w:r w:rsidR="005B7514" w:rsidRPr="005B7514">
        <w:rPr>
          <w:rFonts w:ascii="Times New Roman" w:eastAsia="Times New Roman" w:hAnsi="Times New Roman" w:cs="Times New Roman"/>
          <w:lang w:eastAsia="ru-RU"/>
        </w:rPr>
        <w:t>214</w:t>
      </w:r>
      <w:r w:rsidR="005B7514">
        <w:rPr>
          <w:rFonts w:ascii="Times New Roman" w:eastAsia="Times New Roman" w:hAnsi="Times New Roman" w:cs="Times New Roman"/>
          <w:lang w:eastAsia="ru-RU"/>
        </w:rPr>
        <w:t>-ФЗ</w:t>
      </w:r>
      <w:r w:rsidRPr="005B7514">
        <w:rPr>
          <w:rFonts w:ascii="Times New Roman" w:eastAsia="Times New Roman" w:hAnsi="Times New Roman" w:cs="Times New Roman"/>
          <w:lang w:eastAsia="ru-RU"/>
        </w:rPr>
        <w:t xml:space="preserve"> и согласия на прекращение права залога на объекты долевого строительства в случае, предусмотренном ч. 8 ст. 13 Федерального закона </w:t>
      </w:r>
      <w:r w:rsidR="005B7514">
        <w:rPr>
          <w:rFonts w:ascii="Times New Roman" w:eastAsia="Times New Roman" w:hAnsi="Times New Roman" w:cs="Times New Roman"/>
          <w:lang w:eastAsia="ru-RU"/>
        </w:rPr>
        <w:t xml:space="preserve">от 30.12.2004г. </w:t>
      </w:r>
      <w:r w:rsidR="005B7514" w:rsidRPr="005B7514">
        <w:rPr>
          <w:rFonts w:ascii="Times New Roman" w:eastAsia="Times New Roman" w:hAnsi="Times New Roman" w:cs="Times New Roman"/>
          <w:lang w:eastAsia="ru-RU"/>
        </w:rPr>
        <w:t>№</w:t>
      </w:r>
      <w:r w:rsidR="005B7514">
        <w:rPr>
          <w:rFonts w:ascii="Times New Roman" w:eastAsia="Times New Roman" w:hAnsi="Times New Roman" w:cs="Times New Roman"/>
          <w:lang w:eastAsia="ru-RU"/>
        </w:rPr>
        <w:t xml:space="preserve"> </w:t>
      </w:r>
      <w:r w:rsidR="005B7514" w:rsidRPr="005B7514">
        <w:rPr>
          <w:rFonts w:ascii="Times New Roman" w:eastAsia="Times New Roman" w:hAnsi="Times New Roman" w:cs="Times New Roman"/>
          <w:lang w:eastAsia="ru-RU"/>
        </w:rPr>
        <w:t>214</w:t>
      </w:r>
      <w:r w:rsidR="005B7514">
        <w:rPr>
          <w:rFonts w:ascii="Times New Roman" w:eastAsia="Times New Roman" w:hAnsi="Times New Roman" w:cs="Times New Roman"/>
          <w:lang w:eastAsia="ru-RU"/>
        </w:rPr>
        <w:t>-ФЗ</w:t>
      </w:r>
      <w:r w:rsidRPr="005B7514">
        <w:rPr>
          <w:rFonts w:ascii="Times New Roman" w:eastAsia="Times New Roman" w:hAnsi="Times New Roman" w:cs="Times New Roman"/>
          <w:lang w:eastAsia="ru-RU"/>
        </w:rPr>
        <w:t>.</w:t>
      </w:r>
    </w:p>
    <w:p w14:paraId="1F04FC2A" w14:textId="732111F2" w:rsidR="00176984" w:rsidRPr="005B7514" w:rsidRDefault="005B7514" w:rsidP="005B7514">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2.9. </w:t>
      </w:r>
      <w:r w:rsidR="00176984">
        <w:rPr>
          <w:rFonts w:ascii="Times New Roman" w:eastAsia="Times New Roman" w:hAnsi="Times New Roman" w:cs="Times New Roman"/>
          <w:lang w:eastAsia="ru-RU"/>
        </w:rPr>
        <w:t xml:space="preserve">Участник долевого строительства проинформирован о том, что на часть земельного участка с кадастровым номером 21:01:010202:6681 установлено право </w:t>
      </w:r>
      <w:r w:rsidR="00372549">
        <w:rPr>
          <w:rFonts w:ascii="Times New Roman" w:eastAsia="Times New Roman" w:hAnsi="Times New Roman" w:cs="Times New Roman"/>
          <w:lang w:eastAsia="ru-RU"/>
        </w:rPr>
        <w:t xml:space="preserve">постоянного </w:t>
      </w:r>
      <w:r w:rsidR="00176984">
        <w:rPr>
          <w:rFonts w:ascii="Times New Roman" w:eastAsia="Times New Roman" w:hAnsi="Times New Roman" w:cs="Times New Roman"/>
          <w:lang w:eastAsia="ru-RU"/>
        </w:rPr>
        <w:t>ограниченного поль</w:t>
      </w:r>
      <w:r w:rsidR="00372549">
        <w:rPr>
          <w:rFonts w:ascii="Times New Roman" w:eastAsia="Times New Roman" w:hAnsi="Times New Roman" w:cs="Times New Roman"/>
          <w:lang w:eastAsia="ru-RU"/>
        </w:rPr>
        <w:t xml:space="preserve">зования (сервитут) от 01.12.2022г. № 21:01:010202:6682-21/042/2022-2 в пользу общества с ограниченной ответственностью </w:t>
      </w:r>
      <w:proofErr w:type="spellStart"/>
      <w:r w:rsidR="00372549">
        <w:rPr>
          <w:rFonts w:ascii="Times New Roman" w:eastAsia="Times New Roman" w:hAnsi="Times New Roman" w:cs="Times New Roman"/>
          <w:lang w:eastAsia="ru-RU"/>
        </w:rPr>
        <w:t>Менеджерско</w:t>
      </w:r>
      <w:proofErr w:type="spellEnd"/>
      <w:r w:rsidR="00372549">
        <w:rPr>
          <w:rFonts w:ascii="Times New Roman" w:eastAsia="Times New Roman" w:hAnsi="Times New Roman" w:cs="Times New Roman"/>
          <w:lang w:eastAsia="ru-RU"/>
        </w:rPr>
        <w:t>-коммерческая фирма «</w:t>
      </w:r>
      <w:proofErr w:type="spellStart"/>
      <w:r w:rsidR="00372549">
        <w:rPr>
          <w:rFonts w:ascii="Times New Roman" w:eastAsia="Times New Roman" w:hAnsi="Times New Roman" w:cs="Times New Roman"/>
          <w:lang w:eastAsia="ru-RU"/>
        </w:rPr>
        <w:t>Стромон-китр</w:t>
      </w:r>
      <w:proofErr w:type="spellEnd"/>
      <w:r w:rsidR="00372549">
        <w:rPr>
          <w:rFonts w:ascii="Times New Roman" w:eastAsia="Times New Roman" w:hAnsi="Times New Roman" w:cs="Times New Roman"/>
          <w:lang w:eastAsia="ru-RU"/>
        </w:rPr>
        <w:t>» ИНН 2127007233.</w:t>
      </w:r>
      <w:r>
        <w:rPr>
          <w:rFonts w:ascii="Times New Roman" w:eastAsia="Times New Roman" w:hAnsi="Times New Roman" w:cs="Times New Roman"/>
          <w:lang w:eastAsia="ru-RU"/>
        </w:rPr>
        <w:t xml:space="preserve"> Указанная часть </w:t>
      </w:r>
      <w:r w:rsidR="009A1CEB">
        <w:rPr>
          <w:rFonts w:ascii="Times New Roman" w:eastAsia="Times New Roman" w:hAnsi="Times New Roman" w:cs="Times New Roman"/>
          <w:lang w:eastAsia="ru-RU"/>
        </w:rPr>
        <w:lastRenderedPageBreak/>
        <w:t>земельного участка будет использоваться лицом, в пользу которого установлен сервитут, для организации проезда и благоустройства.</w:t>
      </w:r>
    </w:p>
    <w:p w14:paraId="1A575CBE" w14:textId="273D8FD6" w:rsidR="00923D65" w:rsidRPr="00923D65" w:rsidRDefault="00923D65" w:rsidP="009A1CEB">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2.</w:t>
      </w:r>
      <w:r w:rsidR="009A1CEB">
        <w:rPr>
          <w:rFonts w:ascii="Times New Roman" w:eastAsia="Times New Roman" w:hAnsi="Times New Roman" w:cs="Times New Roman"/>
          <w:lang w:eastAsia="ru-RU"/>
        </w:rPr>
        <w:t>10</w:t>
      </w:r>
      <w:r w:rsidRPr="00923D65">
        <w:rPr>
          <w:rFonts w:ascii="Times New Roman" w:eastAsia="Times New Roman" w:hAnsi="Times New Roman" w:cs="Times New Roman"/>
          <w:lang w:eastAsia="ru-RU"/>
        </w:rPr>
        <w:t xml:space="preserve">. Застройщик гарантирует Участнику долевого строительства, что на момент подписания настоящего Договора права требования на Объект долевого </w:t>
      </w:r>
      <w:r w:rsidR="008E542D" w:rsidRPr="00923D65">
        <w:rPr>
          <w:rFonts w:ascii="Times New Roman" w:eastAsia="Times New Roman" w:hAnsi="Times New Roman" w:cs="Times New Roman"/>
          <w:lang w:eastAsia="ru-RU"/>
        </w:rPr>
        <w:t>строительства не</w:t>
      </w:r>
      <w:r w:rsidRPr="00923D65">
        <w:rPr>
          <w:rFonts w:ascii="Times New Roman" w:eastAsia="Times New Roman" w:hAnsi="Times New Roman" w:cs="Times New Roman"/>
          <w:lang w:eastAsia="ru-RU"/>
        </w:rPr>
        <w:t xml:space="preserve"> проданы, не заложены, в споре или под арестом не состоят.</w:t>
      </w:r>
    </w:p>
    <w:p w14:paraId="2A8079DD" w14:textId="7FC3D06B" w:rsidR="00923D65" w:rsidRDefault="00923D65" w:rsidP="009A1C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3D65">
        <w:rPr>
          <w:rFonts w:ascii="Times New Roman" w:eastAsia="Times New Roman" w:hAnsi="Times New Roman" w:cs="Times New Roman"/>
          <w:sz w:val="20"/>
          <w:szCs w:val="20"/>
          <w:lang w:eastAsia="ru-RU"/>
        </w:rPr>
        <w:tab/>
      </w:r>
    </w:p>
    <w:p w14:paraId="080F9974" w14:textId="77777777" w:rsidR="00061C7E" w:rsidRPr="009A1CEB" w:rsidRDefault="00061C7E" w:rsidP="009A1CE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1DCFE7E2" w14:textId="77777777" w:rsidR="00923D65" w:rsidRPr="00923D65" w:rsidRDefault="00923D65" w:rsidP="00923D65">
      <w:pPr>
        <w:keepNext/>
        <w:spacing w:after="0" w:line="240" w:lineRule="auto"/>
        <w:jc w:val="center"/>
        <w:outlineLvl w:val="6"/>
        <w:rPr>
          <w:rFonts w:ascii="Times New Roman" w:eastAsia="Times New Roman" w:hAnsi="Times New Roman" w:cs="Times New Roman"/>
          <w:b/>
          <w:lang w:eastAsia="ru-RU"/>
        </w:rPr>
      </w:pPr>
      <w:r w:rsidRPr="00923D65">
        <w:rPr>
          <w:rFonts w:ascii="Times New Roman" w:eastAsia="Times New Roman" w:hAnsi="Times New Roman" w:cs="Times New Roman"/>
          <w:b/>
          <w:lang w:eastAsia="ru-RU"/>
        </w:rPr>
        <w:t>3. Цена Договора. Сроки и порядок ее оплаты</w:t>
      </w:r>
    </w:p>
    <w:p w14:paraId="4BFF7F59" w14:textId="77777777" w:rsidR="00923D65" w:rsidRPr="00923D65" w:rsidRDefault="00923D65" w:rsidP="00923D65">
      <w:pPr>
        <w:spacing w:after="0" w:line="240" w:lineRule="auto"/>
        <w:jc w:val="both"/>
        <w:rPr>
          <w:rFonts w:ascii="Times New Roman" w:eastAsia="Times New Roman" w:hAnsi="Times New Roman" w:cs="Times New Roman"/>
          <w:lang w:eastAsia="ru-RU"/>
        </w:rPr>
      </w:pPr>
    </w:p>
    <w:p w14:paraId="23C566A8" w14:textId="38338CF4" w:rsidR="00923D65" w:rsidRDefault="00923D65" w:rsidP="009A1CEB">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 xml:space="preserve">3.1. </w:t>
      </w:r>
      <w:r w:rsidRPr="003E1A3B">
        <w:rPr>
          <w:rFonts w:ascii="Times New Roman" w:eastAsia="Times New Roman" w:hAnsi="Times New Roman" w:cs="Times New Roman"/>
          <w:lang w:eastAsia="ru-RU"/>
        </w:rPr>
        <w:t xml:space="preserve">Цена Договора, подлежащая уплате Участником долевого строительства Застройщику, составляет сумму в размере _____________ (___________) руб., из расчета цены одного квадратного метра площади квартиры (с учетом площади лоджии с применением коэффициента 0,5) на момент заключения договора в размере </w:t>
      </w:r>
      <w:r w:rsidR="003E1A3B">
        <w:rPr>
          <w:rFonts w:ascii="Times New Roman" w:eastAsia="Times New Roman" w:hAnsi="Times New Roman" w:cs="Times New Roman"/>
          <w:lang w:eastAsia="ru-RU"/>
        </w:rPr>
        <w:t>______________</w:t>
      </w:r>
      <w:r w:rsidRPr="003E1A3B">
        <w:rPr>
          <w:rFonts w:ascii="Times New Roman" w:eastAsia="Times New Roman" w:hAnsi="Times New Roman" w:cs="Times New Roman"/>
          <w:lang w:eastAsia="ru-RU"/>
        </w:rPr>
        <w:t xml:space="preserve"> рублей. </w:t>
      </w:r>
      <w:r w:rsidRPr="00923D65">
        <w:rPr>
          <w:rFonts w:ascii="Times New Roman" w:eastAsia="Times New Roman" w:hAnsi="Times New Roman" w:cs="Times New Roman"/>
          <w:lang w:eastAsia="ru-RU"/>
        </w:rPr>
        <w:t xml:space="preserve">НДС не облагается. </w:t>
      </w:r>
    </w:p>
    <w:p w14:paraId="66FFEF08" w14:textId="6ED1954A" w:rsidR="00923D65" w:rsidRPr="003E1A3B" w:rsidRDefault="00923D65" w:rsidP="009A1CEB">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3E1A3B">
        <w:rPr>
          <w:rFonts w:ascii="Times New Roman" w:eastAsia="Times New Roman" w:hAnsi="Times New Roman" w:cs="Times New Roman"/>
          <w:lang w:eastAsia="ru-RU"/>
        </w:rPr>
        <w:t>3.2</w:t>
      </w:r>
      <w:r w:rsidRPr="00923D65">
        <w:rPr>
          <w:rFonts w:ascii="Times New Roman" w:eastAsia="Times New Roman" w:hAnsi="Times New Roman" w:cs="Times New Roman"/>
          <w:lang w:eastAsia="ru-RU"/>
        </w:rPr>
        <w:t xml:space="preserve">. </w:t>
      </w:r>
      <w:r w:rsidRPr="003E1A3B">
        <w:rPr>
          <w:rFonts w:ascii="Times New Roman" w:eastAsia="Times New Roman" w:hAnsi="Times New Roman" w:cs="Times New Roman"/>
          <w:lang w:eastAsia="ru-RU"/>
        </w:rPr>
        <w:t>Участник долевого строительства обязуется внести денежные средства в сч</w:t>
      </w:r>
      <w:r w:rsidR="00D431B5">
        <w:rPr>
          <w:rFonts w:ascii="Times New Roman" w:eastAsia="Times New Roman" w:hAnsi="Times New Roman" w:cs="Times New Roman"/>
          <w:lang w:eastAsia="ru-RU"/>
        </w:rPr>
        <w:t>ё</w:t>
      </w:r>
      <w:r w:rsidRPr="003E1A3B">
        <w:rPr>
          <w:rFonts w:ascii="Times New Roman" w:eastAsia="Times New Roman" w:hAnsi="Times New Roman" w:cs="Times New Roman"/>
          <w:lang w:eastAsia="ru-RU"/>
        </w:rPr>
        <w:t xml:space="preserve">т уплаты цены настоящего договора участия в долевом строительстве на специальный </w:t>
      </w:r>
      <w:proofErr w:type="spellStart"/>
      <w:r w:rsidRPr="003E1A3B">
        <w:rPr>
          <w:rFonts w:ascii="Times New Roman" w:eastAsia="Times New Roman" w:hAnsi="Times New Roman" w:cs="Times New Roman"/>
          <w:lang w:eastAsia="ru-RU"/>
        </w:rPr>
        <w:t>эскроу</w:t>
      </w:r>
      <w:proofErr w:type="spellEnd"/>
      <w:r w:rsidRPr="003E1A3B">
        <w:rPr>
          <w:rFonts w:ascii="Times New Roman" w:eastAsia="Times New Roman" w:hAnsi="Times New Roman" w:cs="Times New Roman"/>
          <w:lang w:eastAsia="ru-RU"/>
        </w:rPr>
        <w:t>-счет, открываемый в уполномоченном банке ПАО ВТБ (</w:t>
      </w:r>
      <w:proofErr w:type="spellStart"/>
      <w:r w:rsidRPr="003E1A3B">
        <w:rPr>
          <w:rFonts w:ascii="Times New Roman" w:eastAsia="Times New Roman" w:hAnsi="Times New Roman" w:cs="Times New Roman"/>
          <w:lang w:eastAsia="ru-RU"/>
        </w:rPr>
        <w:t>Эскроу</w:t>
      </w:r>
      <w:proofErr w:type="spellEnd"/>
      <w:r w:rsidRPr="003E1A3B">
        <w:rPr>
          <w:rFonts w:ascii="Times New Roman" w:eastAsia="Times New Roman" w:hAnsi="Times New Roman" w:cs="Times New Roman"/>
          <w:lang w:eastAsia="ru-RU"/>
        </w:rPr>
        <w:t xml:space="preserve">-агент) для учета и блокирования денежных средств, полученных </w:t>
      </w:r>
      <w:proofErr w:type="spellStart"/>
      <w:r w:rsidRPr="003E1A3B">
        <w:rPr>
          <w:rFonts w:ascii="Times New Roman" w:eastAsia="Times New Roman" w:hAnsi="Times New Roman" w:cs="Times New Roman"/>
          <w:lang w:eastAsia="ru-RU"/>
        </w:rPr>
        <w:t>Эскроу</w:t>
      </w:r>
      <w:proofErr w:type="spellEnd"/>
      <w:r w:rsidRPr="003E1A3B">
        <w:rPr>
          <w:rFonts w:ascii="Times New Roman" w:eastAsia="Times New Roman" w:hAnsi="Times New Roman" w:cs="Times New Roman"/>
          <w:lang w:eastAsia="ru-RU"/>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3E1A3B">
        <w:rPr>
          <w:rFonts w:ascii="Times New Roman" w:eastAsia="Times New Roman" w:hAnsi="Times New Roman" w:cs="Times New Roman"/>
          <w:lang w:eastAsia="ru-RU"/>
        </w:rPr>
        <w:t>эскроу</w:t>
      </w:r>
      <w:proofErr w:type="spellEnd"/>
      <w:r w:rsidRPr="003E1A3B">
        <w:rPr>
          <w:rFonts w:ascii="Times New Roman" w:eastAsia="Times New Roman" w:hAnsi="Times New Roman" w:cs="Times New Roman"/>
          <w:lang w:eastAsia="ru-RU"/>
        </w:rPr>
        <w:t xml:space="preserve">, заключенным между Бенефициаром, Депонентом и </w:t>
      </w:r>
      <w:proofErr w:type="spellStart"/>
      <w:r w:rsidRPr="003E1A3B">
        <w:rPr>
          <w:rFonts w:ascii="Times New Roman" w:eastAsia="Times New Roman" w:hAnsi="Times New Roman" w:cs="Times New Roman"/>
          <w:lang w:eastAsia="ru-RU"/>
        </w:rPr>
        <w:t>Эскроу</w:t>
      </w:r>
      <w:proofErr w:type="spellEnd"/>
      <w:r w:rsidRPr="003E1A3B">
        <w:rPr>
          <w:rFonts w:ascii="Times New Roman" w:eastAsia="Times New Roman" w:hAnsi="Times New Roman" w:cs="Times New Roman"/>
          <w:lang w:eastAsia="ru-RU"/>
        </w:rPr>
        <w:t>-агентом, с учетом следующего:</w:t>
      </w:r>
    </w:p>
    <w:p w14:paraId="0381E1FF" w14:textId="77777777" w:rsidR="00923D65" w:rsidRPr="003E1A3B" w:rsidRDefault="00923D65" w:rsidP="00923D65">
      <w:pPr>
        <w:widowControl w:val="0"/>
        <w:numPr>
          <w:ilvl w:val="0"/>
          <w:numId w:val="42"/>
        </w:numPr>
        <w:autoSpaceDE w:val="0"/>
        <w:autoSpaceDN w:val="0"/>
        <w:adjustRightInd w:val="0"/>
        <w:spacing w:after="0" w:line="240" w:lineRule="auto"/>
        <w:ind w:firstLine="708"/>
        <w:jc w:val="both"/>
        <w:rPr>
          <w:rFonts w:ascii="Times New Roman" w:eastAsia="Times New Roman" w:hAnsi="Times New Roman" w:cs="Times New Roman"/>
          <w:lang w:eastAsia="ru-RU"/>
        </w:rPr>
      </w:pPr>
      <w:proofErr w:type="spellStart"/>
      <w:r w:rsidRPr="003E1A3B">
        <w:rPr>
          <w:rFonts w:ascii="Times New Roman" w:eastAsia="Times New Roman" w:hAnsi="Times New Roman" w:cs="Times New Roman"/>
          <w:lang w:eastAsia="ru-RU"/>
        </w:rPr>
        <w:t>Эскроу</w:t>
      </w:r>
      <w:proofErr w:type="spellEnd"/>
      <w:r w:rsidRPr="003E1A3B">
        <w:rPr>
          <w:rFonts w:ascii="Times New Roman" w:eastAsia="Times New Roman" w:hAnsi="Times New Roman" w:cs="Times New Roman"/>
          <w:lang w:eastAsia="ru-RU"/>
        </w:rPr>
        <w:t xml:space="preserve">-агент:  Банк ВТБ (публичное акционерное общество) (сокращенное наименование ПАО ВТБ), место нахождения: 190000, г. Санкт-Петербург, ул. Большая Морская, д. 29; почтовый адрес: 109147, г. Москва ул. </w:t>
      </w:r>
      <w:proofErr w:type="spellStart"/>
      <w:r w:rsidRPr="003E1A3B">
        <w:rPr>
          <w:rFonts w:ascii="Times New Roman" w:eastAsia="Times New Roman" w:hAnsi="Times New Roman" w:cs="Times New Roman"/>
          <w:lang w:eastAsia="ru-RU"/>
        </w:rPr>
        <w:t>Воронцовская</w:t>
      </w:r>
      <w:proofErr w:type="spellEnd"/>
      <w:r w:rsidRPr="003E1A3B">
        <w:rPr>
          <w:rFonts w:ascii="Times New Roman" w:eastAsia="Times New Roman" w:hAnsi="Times New Roman" w:cs="Times New Roman"/>
          <w:lang w:eastAsia="ru-RU"/>
        </w:rPr>
        <w:t xml:space="preserve">, д.43, стр.1, к/с 30101810700000000187 в ГУ Банка России по Центральному федеральному округу, БИК 044525187, ИНН 7702070139, адрес электронной почты: </w:t>
      </w:r>
      <w:hyperlink r:id="rId7" w:history="1">
        <w:r w:rsidRPr="003E1A3B">
          <w:rPr>
            <w:rFonts w:ascii="Times New Roman" w:eastAsia="Times New Roman" w:hAnsi="Times New Roman" w:cs="Times New Roman"/>
            <w:lang w:eastAsia="ru-RU"/>
          </w:rPr>
          <w:t>Schet_escrow@vtb.ru</w:t>
        </w:r>
      </w:hyperlink>
      <w:r w:rsidRPr="003E1A3B">
        <w:rPr>
          <w:rFonts w:ascii="Times New Roman" w:eastAsia="Times New Roman" w:hAnsi="Times New Roman" w:cs="Times New Roman"/>
          <w:lang w:eastAsia="ru-RU"/>
        </w:rPr>
        <w:t>, номер телефона: 8-800-100-24-24</w:t>
      </w:r>
    </w:p>
    <w:p w14:paraId="28C7B02E" w14:textId="5284CEF9" w:rsidR="00923D65" w:rsidRPr="003E1A3B" w:rsidRDefault="009A1CEB" w:rsidP="00923D65">
      <w:pPr>
        <w:widowControl w:val="0"/>
        <w:numPr>
          <w:ilvl w:val="0"/>
          <w:numId w:val="42"/>
        </w:numPr>
        <w:autoSpaceDE w:val="0"/>
        <w:autoSpaceDN w:val="0"/>
        <w:adjustRightInd w:val="0"/>
        <w:spacing w:after="0" w:line="240" w:lineRule="auto"/>
        <w:ind w:left="708"/>
        <w:jc w:val="both"/>
        <w:rPr>
          <w:rFonts w:ascii="Times New Roman" w:eastAsia="Times New Roman" w:hAnsi="Times New Roman" w:cs="Times New Roman"/>
          <w:lang w:eastAsia="ru-RU"/>
        </w:rPr>
      </w:pPr>
      <w:r w:rsidRPr="003E1A3B">
        <w:rPr>
          <w:rFonts w:ascii="Times New Roman" w:eastAsia="Times New Roman" w:hAnsi="Times New Roman" w:cs="Times New Roman"/>
          <w:lang w:eastAsia="ru-RU"/>
        </w:rPr>
        <w:t>Депонент: _</w:t>
      </w:r>
      <w:r w:rsidR="003E1A3B">
        <w:rPr>
          <w:rFonts w:ascii="Times New Roman" w:eastAsia="Times New Roman" w:hAnsi="Times New Roman" w:cs="Times New Roman"/>
          <w:lang w:eastAsia="ru-RU"/>
        </w:rPr>
        <w:t>_______________________</w:t>
      </w:r>
    </w:p>
    <w:p w14:paraId="0FBEA590" w14:textId="6902E054" w:rsidR="00923D65" w:rsidRPr="006D0FC9" w:rsidRDefault="00923D65" w:rsidP="00923D65">
      <w:pPr>
        <w:widowControl w:val="0"/>
        <w:numPr>
          <w:ilvl w:val="0"/>
          <w:numId w:val="42"/>
        </w:numPr>
        <w:autoSpaceDE w:val="0"/>
        <w:autoSpaceDN w:val="0"/>
        <w:adjustRightInd w:val="0"/>
        <w:spacing w:after="0" w:line="240" w:lineRule="auto"/>
        <w:ind w:left="709"/>
        <w:jc w:val="both"/>
        <w:rPr>
          <w:rFonts w:ascii="Times New Roman" w:eastAsia="Times New Roman" w:hAnsi="Times New Roman" w:cs="Times New Roman"/>
          <w:lang w:eastAsia="ru-RU"/>
        </w:rPr>
      </w:pPr>
      <w:r w:rsidRPr="006D0FC9">
        <w:rPr>
          <w:rFonts w:ascii="Times New Roman" w:eastAsia="Times New Roman" w:hAnsi="Times New Roman" w:cs="Times New Roman"/>
          <w:lang w:eastAsia="ru-RU"/>
        </w:rPr>
        <w:t xml:space="preserve">Бенефициар: </w:t>
      </w:r>
      <w:r w:rsidR="003E1A3B" w:rsidRPr="006D0FC9">
        <w:rPr>
          <w:rFonts w:ascii="Times New Roman" w:eastAsia="Times New Roman" w:hAnsi="Times New Roman" w:cs="Times New Roman"/>
          <w:lang w:eastAsia="ru-RU"/>
        </w:rPr>
        <w:t>ООО</w:t>
      </w:r>
      <w:r w:rsidRPr="006D0FC9">
        <w:rPr>
          <w:rFonts w:ascii="Times New Roman" w:eastAsia="Times New Roman" w:hAnsi="Times New Roman" w:cs="Times New Roman"/>
          <w:lang w:eastAsia="ru-RU"/>
        </w:rPr>
        <w:t xml:space="preserve"> «</w:t>
      </w:r>
      <w:r w:rsidR="003E1A3B" w:rsidRPr="006D0FC9">
        <w:rPr>
          <w:rFonts w:ascii="Times New Roman" w:eastAsia="Times New Roman" w:hAnsi="Times New Roman" w:cs="Times New Roman"/>
          <w:lang w:eastAsia="ru-RU"/>
        </w:rPr>
        <w:t xml:space="preserve">СЗ </w:t>
      </w:r>
      <w:r w:rsidRPr="006D0FC9">
        <w:rPr>
          <w:rFonts w:ascii="Times New Roman" w:eastAsia="Times New Roman" w:hAnsi="Times New Roman" w:cs="Times New Roman"/>
          <w:lang w:eastAsia="ru-RU"/>
        </w:rPr>
        <w:t>«</w:t>
      </w:r>
      <w:r w:rsidR="003E1A3B" w:rsidRPr="006D0FC9">
        <w:rPr>
          <w:rFonts w:ascii="Times New Roman" w:eastAsia="Times New Roman" w:hAnsi="Times New Roman" w:cs="Times New Roman"/>
          <w:lang w:eastAsia="ru-RU"/>
        </w:rPr>
        <w:t>ЦЕНТРСТРОЙ</w:t>
      </w:r>
      <w:r w:rsidRPr="006D0FC9">
        <w:rPr>
          <w:rFonts w:ascii="Times New Roman" w:eastAsia="Times New Roman" w:hAnsi="Times New Roman" w:cs="Times New Roman"/>
          <w:lang w:eastAsia="ru-RU"/>
        </w:rPr>
        <w:t>».</w:t>
      </w:r>
    </w:p>
    <w:p w14:paraId="1FE2386A" w14:textId="5BDB3280" w:rsidR="00923D65" w:rsidRPr="006D0FC9" w:rsidRDefault="00923D65" w:rsidP="00923D65">
      <w:pPr>
        <w:widowControl w:val="0"/>
        <w:numPr>
          <w:ilvl w:val="0"/>
          <w:numId w:val="42"/>
        </w:numPr>
        <w:autoSpaceDE w:val="0"/>
        <w:autoSpaceDN w:val="0"/>
        <w:adjustRightInd w:val="0"/>
        <w:spacing w:after="0" w:line="240" w:lineRule="auto"/>
        <w:ind w:firstLine="708"/>
        <w:jc w:val="both"/>
        <w:rPr>
          <w:rFonts w:ascii="Times New Roman" w:eastAsia="Times New Roman" w:hAnsi="Times New Roman" w:cs="Times New Roman"/>
          <w:lang w:eastAsia="ru-RU"/>
        </w:rPr>
      </w:pPr>
      <w:r w:rsidRPr="006D0FC9">
        <w:rPr>
          <w:rFonts w:ascii="Times New Roman" w:eastAsia="Times New Roman" w:hAnsi="Times New Roman" w:cs="Times New Roman"/>
          <w:lang w:eastAsia="ru-RU"/>
        </w:rPr>
        <w:t xml:space="preserve">Депонируемая сумма </w:t>
      </w:r>
      <w:r w:rsidR="003E1A3B" w:rsidRPr="006D0FC9">
        <w:rPr>
          <w:rFonts w:ascii="Times New Roman" w:eastAsia="Times New Roman" w:hAnsi="Times New Roman" w:cs="Times New Roman"/>
          <w:lang w:eastAsia="ru-RU"/>
        </w:rPr>
        <w:t>______________</w:t>
      </w:r>
      <w:r w:rsidRPr="006D0FC9">
        <w:rPr>
          <w:rFonts w:ascii="Times New Roman" w:eastAsia="Times New Roman" w:hAnsi="Times New Roman" w:cs="Times New Roman"/>
          <w:lang w:eastAsia="ru-RU"/>
        </w:rPr>
        <w:t xml:space="preserve"> (</w:t>
      </w:r>
      <w:r w:rsidR="003E1A3B" w:rsidRPr="006D0FC9">
        <w:rPr>
          <w:rFonts w:ascii="Times New Roman" w:eastAsia="Times New Roman" w:hAnsi="Times New Roman" w:cs="Times New Roman"/>
          <w:lang w:eastAsia="ru-RU"/>
        </w:rPr>
        <w:t>_______________________________</w:t>
      </w:r>
      <w:r w:rsidR="009A1CEB" w:rsidRPr="006D0FC9">
        <w:rPr>
          <w:rFonts w:ascii="Times New Roman" w:eastAsia="Times New Roman" w:hAnsi="Times New Roman" w:cs="Times New Roman"/>
          <w:lang w:eastAsia="ru-RU"/>
        </w:rPr>
        <w:t>_) рублей</w:t>
      </w:r>
      <w:r w:rsidRPr="006D0FC9">
        <w:rPr>
          <w:rFonts w:ascii="Times New Roman" w:eastAsia="Times New Roman" w:hAnsi="Times New Roman" w:cs="Times New Roman"/>
          <w:lang w:eastAsia="ru-RU"/>
        </w:rPr>
        <w:t xml:space="preserve"> </w:t>
      </w:r>
    </w:p>
    <w:p w14:paraId="449B0FB4" w14:textId="412D3092" w:rsidR="00923D65" w:rsidRPr="006D0FC9" w:rsidRDefault="009A1CEB" w:rsidP="00923D65">
      <w:pPr>
        <w:widowControl w:val="0"/>
        <w:numPr>
          <w:ilvl w:val="0"/>
          <w:numId w:val="42"/>
        </w:numPr>
        <w:autoSpaceDE w:val="0"/>
        <w:autoSpaceDN w:val="0"/>
        <w:adjustRightInd w:val="0"/>
        <w:spacing w:after="0" w:line="240" w:lineRule="auto"/>
        <w:ind w:firstLine="708"/>
        <w:jc w:val="both"/>
        <w:rPr>
          <w:rFonts w:ascii="Times New Roman" w:eastAsia="Times New Roman" w:hAnsi="Times New Roman" w:cs="Times New Roman"/>
          <w:color w:val="000000" w:themeColor="text1"/>
          <w:lang w:eastAsia="ru-RU"/>
        </w:rPr>
      </w:pPr>
      <w:r w:rsidRPr="006D0FC9">
        <w:rPr>
          <w:rFonts w:ascii="Times New Roman" w:eastAsia="Times New Roman" w:hAnsi="Times New Roman" w:cs="Times New Roman"/>
          <w:color w:val="000000" w:themeColor="text1"/>
          <w:lang w:eastAsia="ru-RU"/>
        </w:rPr>
        <w:t>Срок перечисления</w:t>
      </w:r>
      <w:r w:rsidR="00923D65" w:rsidRPr="006D0FC9">
        <w:rPr>
          <w:rFonts w:ascii="Times New Roman" w:eastAsia="Times New Roman" w:hAnsi="Times New Roman" w:cs="Times New Roman"/>
          <w:color w:val="000000" w:themeColor="text1"/>
          <w:lang w:eastAsia="ru-RU"/>
        </w:rPr>
        <w:t xml:space="preserve"> Депонентом Суммы депонирования </w:t>
      </w:r>
      <w:r w:rsidR="006D0FC9" w:rsidRPr="006D0FC9">
        <w:rPr>
          <w:rFonts w:ascii="Times New Roman" w:eastAsia="Times New Roman" w:hAnsi="Times New Roman" w:cs="Times New Roman"/>
          <w:color w:val="000000" w:themeColor="text1"/>
          <w:lang w:eastAsia="ru-RU"/>
        </w:rPr>
        <w:t xml:space="preserve">составляет </w:t>
      </w:r>
      <w:r w:rsidR="00061C7E">
        <w:rPr>
          <w:rFonts w:ascii="Times New Roman" w:eastAsia="Times New Roman" w:hAnsi="Times New Roman" w:cs="Times New Roman"/>
          <w:color w:val="000000" w:themeColor="text1"/>
          <w:lang w:eastAsia="ru-RU"/>
        </w:rPr>
        <w:t>5</w:t>
      </w:r>
      <w:r w:rsidR="006D0FC9" w:rsidRPr="006D0FC9">
        <w:rPr>
          <w:rFonts w:ascii="Times New Roman" w:eastAsia="Times New Roman" w:hAnsi="Times New Roman" w:cs="Times New Roman"/>
          <w:color w:val="000000" w:themeColor="text1"/>
          <w:lang w:eastAsia="ru-RU"/>
        </w:rPr>
        <w:t xml:space="preserve"> рабочих дн</w:t>
      </w:r>
      <w:r w:rsidR="00061C7E">
        <w:rPr>
          <w:rFonts w:ascii="Times New Roman" w:eastAsia="Times New Roman" w:hAnsi="Times New Roman" w:cs="Times New Roman"/>
          <w:color w:val="000000" w:themeColor="text1"/>
          <w:lang w:eastAsia="ru-RU"/>
        </w:rPr>
        <w:t>ей</w:t>
      </w:r>
      <w:r w:rsidR="006D0FC9" w:rsidRPr="006D0FC9">
        <w:rPr>
          <w:rFonts w:ascii="Times New Roman" w:eastAsia="Times New Roman" w:hAnsi="Times New Roman" w:cs="Times New Roman"/>
          <w:color w:val="000000" w:themeColor="text1"/>
          <w:lang w:eastAsia="ru-RU"/>
        </w:rPr>
        <w:t xml:space="preserve"> с момента регистрации Договора </w:t>
      </w:r>
      <w:r w:rsidR="006D0FC9" w:rsidRPr="006D0FC9">
        <w:rPr>
          <w:rFonts w:ascii="Times New Roman" w:eastAsia="Times New Roman" w:hAnsi="Times New Roman" w:cs="Times New Roman"/>
          <w:color w:val="000000"/>
          <w:shd w:val="clear" w:color="auto" w:fill="FFFFFF"/>
          <w:lang w:eastAsia="ar-SA"/>
        </w:rPr>
        <w:t xml:space="preserve">в </w:t>
      </w:r>
      <w:r w:rsidR="006D0FC9" w:rsidRPr="006D0FC9">
        <w:rPr>
          <w:rFonts w:ascii="Times New Roman" w:hAnsi="Times New Roman" w:cs="Times New Roman"/>
          <w:color w:val="000000"/>
          <w:shd w:val="clear" w:color="auto" w:fill="FFFFFF"/>
        </w:rPr>
        <w:t>Управлении Федеральной службы государственной регистрации, кадастра и картографии по Чувашской Республике</w:t>
      </w:r>
      <w:r w:rsidR="006D0FC9" w:rsidRPr="006D0FC9">
        <w:rPr>
          <w:rFonts w:ascii="Times New Roman" w:eastAsia="Times New Roman" w:hAnsi="Times New Roman" w:cs="Times New Roman"/>
          <w:color w:val="000000" w:themeColor="text1"/>
          <w:lang w:eastAsia="ru-RU"/>
        </w:rPr>
        <w:t>.</w:t>
      </w:r>
    </w:p>
    <w:p w14:paraId="0BB63407" w14:textId="05C5D8D5" w:rsidR="00923D65" w:rsidRPr="009A1CEB" w:rsidRDefault="00923D65" w:rsidP="00923D65">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6D0FC9">
        <w:rPr>
          <w:rFonts w:ascii="Times New Roman" w:eastAsia="Times New Roman" w:hAnsi="Times New Roman" w:cs="Times New Roman"/>
          <w:lang w:eastAsia="ru-RU"/>
        </w:rPr>
        <w:t>Срок условного депонирования</w:t>
      </w:r>
      <w:r w:rsidRPr="003E1A3B">
        <w:rPr>
          <w:rFonts w:ascii="Times New Roman" w:eastAsia="Times New Roman" w:hAnsi="Times New Roman" w:cs="Times New Roman"/>
          <w:lang w:eastAsia="ru-RU"/>
        </w:rPr>
        <w:t xml:space="preserve"> денежных средств: </w:t>
      </w:r>
      <w:r w:rsidR="008F25D8">
        <w:rPr>
          <w:rFonts w:ascii="Times New Roman" w:eastAsia="Times New Roman" w:hAnsi="Times New Roman" w:cs="Times New Roman"/>
          <w:lang w:eastAsia="ru-RU"/>
        </w:rPr>
        <w:t xml:space="preserve">14 августа </w:t>
      </w:r>
      <w:r w:rsidRPr="00EF65E9">
        <w:rPr>
          <w:rFonts w:ascii="Times New Roman" w:eastAsia="Times New Roman" w:hAnsi="Times New Roman" w:cs="Times New Roman"/>
          <w:color w:val="000000" w:themeColor="text1"/>
          <w:lang w:eastAsia="ru-RU"/>
        </w:rPr>
        <w:t>202</w:t>
      </w:r>
      <w:r w:rsidR="009A1CEB" w:rsidRPr="00EF65E9">
        <w:rPr>
          <w:rFonts w:ascii="Times New Roman" w:eastAsia="Times New Roman" w:hAnsi="Times New Roman" w:cs="Times New Roman"/>
          <w:color w:val="000000" w:themeColor="text1"/>
          <w:lang w:eastAsia="ru-RU"/>
        </w:rPr>
        <w:t>5</w:t>
      </w:r>
      <w:r w:rsidRPr="00EF65E9">
        <w:rPr>
          <w:rFonts w:ascii="Times New Roman" w:eastAsia="Times New Roman" w:hAnsi="Times New Roman" w:cs="Times New Roman"/>
          <w:color w:val="000000" w:themeColor="text1"/>
          <w:lang w:eastAsia="ru-RU"/>
        </w:rPr>
        <w:t xml:space="preserve"> </w:t>
      </w:r>
      <w:r w:rsidRPr="003E1A3B">
        <w:rPr>
          <w:rFonts w:ascii="Times New Roman" w:eastAsia="Times New Roman" w:hAnsi="Times New Roman" w:cs="Times New Roman"/>
          <w:lang w:eastAsia="ru-RU"/>
        </w:rPr>
        <w:t xml:space="preserve">года, но не более шести месяцев </w:t>
      </w:r>
      <w:r w:rsidRPr="009A1CEB">
        <w:rPr>
          <w:rFonts w:ascii="Times New Roman" w:eastAsia="Times New Roman" w:hAnsi="Times New Roman" w:cs="Times New Roman"/>
          <w:lang w:eastAsia="ru-RU"/>
        </w:rPr>
        <w:t>после срока ввода в эксплуатацию</w:t>
      </w:r>
      <w:r w:rsidR="009A1CEB">
        <w:rPr>
          <w:rFonts w:ascii="Times New Roman" w:eastAsia="Times New Roman" w:hAnsi="Times New Roman" w:cs="Times New Roman"/>
          <w:lang w:eastAsia="ru-RU"/>
        </w:rPr>
        <w:t xml:space="preserve"> Объекта</w:t>
      </w:r>
      <w:r w:rsidRPr="009A1CEB">
        <w:rPr>
          <w:rFonts w:ascii="Times New Roman" w:eastAsia="Times New Roman" w:hAnsi="Times New Roman" w:cs="Times New Roman"/>
          <w:lang w:eastAsia="ru-RU"/>
        </w:rPr>
        <w:t>.</w:t>
      </w:r>
    </w:p>
    <w:p w14:paraId="67F69688" w14:textId="77777777" w:rsidR="00923D65" w:rsidRPr="003E1A3B" w:rsidRDefault="00923D65" w:rsidP="00923D65">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E1A3B">
        <w:rPr>
          <w:rFonts w:ascii="Times New Roman" w:eastAsia="Times New Roman" w:hAnsi="Times New Roman" w:cs="Times New Roman"/>
          <w:lang w:eastAsia="ru-RU"/>
        </w:rPr>
        <w:t xml:space="preserve">Основания перечисления бенефициару депонированной суммы: </w:t>
      </w:r>
    </w:p>
    <w:p w14:paraId="79F9BCC4" w14:textId="77777777" w:rsidR="00923D65" w:rsidRPr="003E1A3B" w:rsidRDefault="00923D65" w:rsidP="00923D65">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E1A3B">
        <w:rPr>
          <w:rFonts w:ascii="Times New Roman" w:eastAsia="Times New Roman" w:hAnsi="Times New Roman" w:cs="Times New Roman"/>
          <w:lang w:eastAsia="ru-RU"/>
        </w:rPr>
        <w:t>-   разрешение на ввод в эксплуатацию Объекта.</w:t>
      </w:r>
    </w:p>
    <w:p w14:paraId="7CBC9AF6" w14:textId="77777777" w:rsidR="00EB6291" w:rsidRPr="00070F35" w:rsidRDefault="00EB6291" w:rsidP="00EB6291">
      <w:pPr>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070F35">
        <w:rPr>
          <w:rFonts w:ascii="Times New Roman" w:eastAsia="Times New Roman" w:hAnsi="Times New Roman" w:cs="Times New Roman"/>
          <w:color w:val="000000" w:themeColor="text1"/>
          <w:lang w:eastAsia="ru-RU"/>
        </w:rPr>
        <w:t xml:space="preserve">Банк получателя: Филиал «Центральный» Банка ВТБ (ПАО) </w:t>
      </w:r>
    </w:p>
    <w:p w14:paraId="6A91BB09" w14:textId="77777777" w:rsidR="00EB6291" w:rsidRPr="00070F35" w:rsidRDefault="00EB6291" w:rsidP="00EB6291">
      <w:pPr>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070F35">
        <w:rPr>
          <w:rFonts w:ascii="Times New Roman" w:eastAsia="Times New Roman" w:hAnsi="Times New Roman" w:cs="Times New Roman"/>
          <w:color w:val="000000" w:themeColor="text1"/>
          <w:lang w:eastAsia="ru-RU"/>
        </w:rPr>
        <w:t>БИК банка получателя: 044525411</w:t>
      </w:r>
    </w:p>
    <w:p w14:paraId="73C14938" w14:textId="77777777" w:rsidR="00EB6291" w:rsidRPr="00070F35" w:rsidRDefault="00EB6291" w:rsidP="00EB6291">
      <w:pPr>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070F35">
        <w:rPr>
          <w:rFonts w:ascii="Times New Roman" w:eastAsia="Times New Roman" w:hAnsi="Times New Roman" w:cs="Times New Roman"/>
          <w:color w:val="000000" w:themeColor="text1"/>
          <w:lang w:eastAsia="ru-RU"/>
        </w:rPr>
        <w:t>К/счет банка получателя: №30101810145250000411</w:t>
      </w:r>
    </w:p>
    <w:p w14:paraId="5922DA56" w14:textId="77777777" w:rsidR="00EB6291" w:rsidRPr="00070F35" w:rsidRDefault="00EB6291" w:rsidP="00EB6291">
      <w:pPr>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070F35">
        <w:rPr>
          <w:rFonts w:ascii="Times New Roman" w:eastAsia="Times New Roman" w:hAnsi="Times New Roman" w:cs="Times New Roman"/>
          <w:color w:val="000000" w:themeColor="text1"/>
          <w:lang w:eastAsia="ru-RU"/>
        </w:rPr>
        <w:t>ИНН получателя: 7702070139</w:t>
      </w:r>
    </w:p>
    <w:p w14:paraId="291EEBC9" w14:textId="77777777" w:rsidR="00EB6291" w:rsidRPr="00070F35" w:rsidRDefault="00EB6291" w:rsidP="00EB6291">
      <w:pPr>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070F35">
        <w:rPr>
          <w:rFonts w:ascii="Times New Roman" w:eastAsia="Times New Roman" w:hAnsi="Times New Roman" w:cs="Times New Roman"/>
          <w:color w:val="000000" w:themeColor="text1"/>
          <w:lang w:eastAsia="ru-RU"/>
        </w:rPr>
        <w:t>КПП получателя: 770943002</w:t>
      </w:r>
    </w:p>
    <w:p w14:paraId="22484FFE" w14:textId="77777777" w:rsidR="00EB6291" w:rsidRPr="00070F35" w:rsidRDefault="00EB6291" w:rsidP="00EB6291">
      <w:pPr>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070F35">
        <w:rPr>
          <w:rFonts w:ascii="Times New Roman" w:eastAsia="Times New Roman" w:hAnsi="Times New Roman" w:cs="Times New Roman"/>
          <w:color w:val="000000" w:themeColor="text1"/>
          <w:lang w:eastAsia="ru-RU"/>
        </w:rPr>
        <w:t>ОГРН: 1027739609391</w:t>
      </w:r>
    </w:p>
    <w:p w14:paraId="4B31922C" w14:textId="77777777" w:rsidR="00EB6291" w:rsidRPr="00070F35" w:rsidRDefault="00EB6291" w:rsidP="00EB6291">
      <w:pPr>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070F35">
        <w:rPr>
          <w:rFonts w:ascii="Times New Roman" w:eastAsia="Times New Roman" w:hAnsi="Times New Roman" w:cs="Times New Roman"/>
          <w:color w:val="000000" w:themeColor="text1"/>
          <w:lang w:eastAsia="ru-RU"/>
        </w:rPr>
        <w:t>Счет получателя: № 40702810815960000603</w:t>
      </w:r>
    </w:p>
    <w:p w14:paraId="4A7F27DC" w14:textId="47C18617" w:rsidR="00923D65" w:rsidRPr="00EF65E9" w:rsidRDefault="00EB6291" w:rsidP="00EB6291">
      <w:pPr>
        <w:widowControl w:val="0"/>
        <w:autoSpaceDE w:val="0"/>
        <w:autoSpaceDN w:val="0"/>
        <w:adjustRightInd w:val="0"/>
        <w:spacing w:after="0" w:line="240" w:lineRule="auto"/>
        <w:ind w:firstLine="709"/>
        <w:jc w:val="both"/>
        <w:rPr>
          <w:rFonts w:ascii="Times New Roman" w:eastAsia="Times New Roman" w:hAnsi="Times New Roman" w:cs="Times New Roman"/>
          <w:color w:val="C00000"/>
          <w:lang w:eastAsia="ru-RU"/>
        </w:rPr>
      </w:pPr>
      <w:r w:rsidRPr="00070F35">
        <w:rPr>
          <w:rFonts w:ascii="Times New Roman" w:eastAsia="Times New Roman" w:hAnsi="Times New Roman" w:cs="Times New Roman"/>
          <w:color w:val="000000" w:themeColor="text1"/>
          <w:lang w:eastAsia="ru-RU"/>
        </w:rPr>
        <w:t>Получатель: ООО «СЗ «ЦЕНТРСТРОЙ»</w:t>
      </w:r>
    </w:p>
    <w:p w14:paraId="0B28FCB1" w14:textId="77777777" w:rsidR="00923D65" w:rsidRPr="003E1A3B" w:rsidRDefault="00923D65" w:rsidP="00923D65">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E1A3B">
        <w:rPr>
          <w:rFonts w:ascii="Times New Roman" w:eastAsia="Times New Roman" w:hAnsi="Times New Roman" w:cs="Times New Roman"/>
          <w:lang w:eastAsia="ru-RU"/>
        </w:rPr>
        <w:t xml:space="preserve">Бенефициар и Депонент адресуют Банку ВТБ (ПАО) предложения (оферты) заключить договор счета </w:t>
      </w:r>
      <w:proofErr w:type="spellStart"/>
      <w:r w:rsidRPr="003E1A3B">
        <w:rPr>
          <w:rFonts w:ascii="Times New Roman" w:eastAsia="Times New Roman" w:hAnsi="Times New Roman" w:cs="Times New Roman"/>
          <w:lang w:eastAsia="ru-RU"/>
        </w:rPr>
        <w:t>эскроу</w:t>
      </w:r>
      <w:proofErr w:type="spellEnd"/>
      <w:r w:rsidRPr="003E1A3B">
        <w:rPr>
          <w:rFonts w:ascii="Times New Roman" w:eastAsia="Times New Roman" w:hAnsi="Times New Roman" w:cs="Times New Roman"/>
          <w:lang w:eastAsia="ru-RU"/>
        </w:rPr>
        <w:t xml:space="preserve"> на условиях «Правил совершения операций по счетам </w:t>
      </w:r>
      <w:proofErr w:type="spellStart"/>
      <w:r w:rsidRPr="003E1A3B">
        <w:rPr>
          <w:rFonts w:ascii="Times New Roman" w:eastAsia="Times New Roman" w:hAnsi="Times New Roman" w:cs="Times New Roman"/>
          <w:lang w:eastAsia="ru-RU"/>
        </w:rPr>
        <w:t>эскроу</w:t>
      </w:r>
      <w:proofErr w:type="spellEnd"/>
      <w:r w:rsidRPr="003E1A3B">
        <w:rPr>
          <w:rFonts w:ascii="Times New Roman" w:eastAsia="Times New Roman" w:hAnsi="Times New Roman" w:cs="Times New Roman"/>
          <w:lang w:eastAsia="ru-RU"/>
        </w:rPr>
        <w:t xml:space="preserve"> физических лиц в Банке ВТБ (ПАО), открытым для расчетов по договорам об участии в долевом строительстве» и Договора участия в строительстве путем открытия Банком ВТБ (ПАО) счета </w:t>
      </w:r>
      <w:proofErr w:type="spellStart"/>
      <w:r w:rsidRPr="003E1A3B">
        <w:rPr>
          <w:rFonts w:ascii="Times New Roman" w:eastAsia="Times New Roman" w:hAnsi="Times New Roman" w:cs="Times New Roman"/>
          <w:lang w:eastAsia="ru-RU"/>
        </w:rPr>
        <w:t>эскроу</w:t>
      </w:r>
      <w:proofErr w:type="spellEnd"/>
      <w:r w:rsidRPr="003E1A3B">
        <w:rPr>
          <w:rFonts w:ascii="Times New Roman" w:eastAsia="Times New Roman" w:hAnsi="Times New Roman" w:cs="Times New Roman"/>
          <w:lang w:eastAsia="ru-RU"/>
        </w:rPr>
        <w:t xml:space="preserve"> в порядке, предусмотренном указанными Правилами. Заключая настоящий Договор участия в долевом строительстве, Бенефициар и Депонент выражают свое намерение считать себя заключившими договор счета </w:t>
      </w:r>
      <w:proofErr w:type="spellStart"/>
      <w:r w:rsidRPr="003E1A3B">
        <w:rPr>
          <w:rFonts w:ascii="Times New Roman" w:eastAsia="Times New Roman" w:hAnsi="Times New Roman" w:cs="Times New Roman"/>
          <w:lang w:eastAsia="ru-RU"/>
        </w:rPr>
        <w:t>эскроу</w:t>
      </w:r>
      <w:proofErr w:type="spellEnd"/>
      <w:r w:rsidRPr="003E1A3B">
        <w:rPr>
          <w:rFonts w:ascii="Times New Roman" w:eastAsia="Times New Roman" w:hAnsi="Times New Roman" w:cs="Times New Roman"/>
          <w:lang w:eastAsia="ru-RU"/>
        </w:rPr>
        <w:t xml:space="preserve"> на условиях Договора участия в долевом строительстве и указанных Правил в случае открытия Банком Счета в порядке, предусмотренном указанными Правилами.</w:t>
      </w:r>
    </w:p>
    <w:p w14:paraId="3E72B6A4" w14:textId="77777777" w:rsidR="00923D65" w:rsidRPr="003E1A3B" w:rsidRDefault="00923D65" w:rsidP="00923D65">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E1A3B">
        <w:rPr>
          <w:rFonts w:ascii="Times New Roman" w:eastAsia="Times New Roman" w:hAnsi="Times New Roman" w:cs="Times New Roman"/>
          <w:lang w:eastAsia="ru-RU"/>
        </w:rPr>
        <w:t xml:space="preserve">Депонент обязуется передать в Банк ВТБ (ПАО) от имени Бенефициара Договор участия в долевом строительстве, как документ, содержащий оферту Бенефициара о заключении договора счета </w:t>
      </w:r>
      <w:proofErr w:type="spellStart"/>
      <w:r w:rsidRPr="003E1A3B">
        <w:rPr>
          <w:rFonts w:ascii="Times New Roman" w:eastAsia="Times New Roman" w:hAnsi="Times New Roman" w:cs="Times New Roman"/>
          <w:lang w:eastAsia="ru-RU"/>
        </w:rPr>
        <w:t>эскроу</w:t>
      </w:r>
      <w:proofErr w:type="spellEnd"/>
      <w:r w:rsidRPr="003E1A3B">
        <w:rPr>
          <w:rFonts w:ascii="Times New Roman" w:eastAsia="Times New Roman" w:hAnsi="Times New Roman" w:cs="Times New Roman"/>
          <w:lang w:eastAsia="ru-RU"/>
        </w:rPr>
        <w:t>.</w:t>
      </w:r>
    </w:p>
    <w:p w14:paraId="51D58F16" w14:textId="77777777" w:rsidR="00923D65" w:rsidRPr="003E1A3B" w:rsidRDefault="00923D65" w:rsidP="00923D65">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E1A3B">
        <w:rPr>
          <w:rFonts w:ascii="Times New Roman" w:eastAsia="Times New Roman" w:hAnsi="Times New Roman" w:cs="Times New Roman"/>
          <w:lang w:eastAsia="ru-RU"/>
        </w:rPr>
        <w:t xml:space="preserve">Депонент обязуется предоставить в Банк ВТБ (ПАО) и Бенефициару реквизиты Банковского счета Депонента, на который перечисляются денежные средства со счета </w:t>
      </w:r>
      <w:proofErr w:type="spellStart"/>
      <w:r w:rsidRPr="003E1A3B">
        <w:rPr>
          <w:rFonts w:ascii="Times New Roman" w:eastAsia="Times New Roman" w:hAnsi="Times New Roman" w:cs="Times New Roman"/>
          <w:lang w:eastAsia="ru-RU"/>
        </w:rPr>
        <w:t>эскроу</w:t>
      </w:r>
      <w:proofErr w:type="spellEnd"/>
      <w:r w:rsidRPr="003E1A3B">
        <w:rPr>
          <w:rFonts w:ascii="Times New Roman" w:eastAsia="Times New Roman" w:hAnsi="Times New Roman" w:cs="Times New Roman"/>
          <w:lang w:eastAsia="ru-RU"/>
        </w:rPr>
        <w:t xml:space="preserve"> в случае расторжения Договора участия в долевом строительстве.</w:t>
      </w:r>
    </w:p>
    <w:p w14:paraId="08DF3336" w14:textId="77777777" w:rsidR="00923D65" w:rsidRPr="003E1A3B" w:rsidRDefault="00923D65" w:rsidP="00923D65">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E1A3B">
        <w:rPr>
          <w:rFonts w:ascii="Times New Roman" w:eastAsia="Times New Roman" w:hAnsi="Times New Roman" w:cs="Times New Roman"/>
          <w:lang w:eastAsia="ru-RU"/>
        </w:rPr>
        <w:lastRenderedPageBreak/>
        <w:t>Основания прекращения условного депонирования денежных средств:</w:t>
      </w:r>
    </w:p>
    <w:p w14:paraId="75BC4786" w14:textId="77777777" w:rsidR="00923D65" w:rsidRPr="003E1A3B" w:rsidRDefault="00923D65" w:rsidP="00923D65">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E1A3B">
        <w:rPr>
          <w:rFonts w:ascii="Times New Roman" w:eastAsia="Times New Roman" w:hAnsi="Times New Roman" w:cs="Times New Roman"/>
          <w:lang w:eastAsia="ru-RU"/>
        </w:rPr>
        <w:t>● Прекращение настоящего Договора по основаниям, предусмотренным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310E6A0" w14:textId="77777777" w:rsidR="00923D65" w:rsidRPr="003E1A3B" w:rsidRDefault="00923D65" w:rsidP="00923D65">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E1A3B">
        <w:rPr>
          <w:rFonts w:ascii="Times New Roman" w:eastAsia="Times New Roman" w:hAnsi="Times New Roman" w:cs="Times New Roman"/>
          <w:lang w:eastAsia="ru-RU"/>
        </w:rPr>
        <w:t>● Возникновение иных оснований, предусмотренных действующим законодательством Российской Федерации.</w:t>
      </w:r>
    </w:p>
    <w:p w14:paraId="4A6C6735" w14:textId="20D59240" w:rsidR="00923D65" w:rsidRDefault="00923D65" w:rsidP="00695A3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E1A3B">
        <w:rPr>
          <w:rFonts w:ascii="Times New Roman" w:eastAsia="Times New Roman" w:hAnsi="Times New Roman" w:cs="Times New Roman"/>
          <w:lang w:eastAsia="ru-RU"/>
        </w:rPr>
        <w:t xml:space="preserve">Проценты на сумму денежных средств, находящихся на счете </w:t>
      </w:r>
      <w:proofErr w:type="spellStart"/>
      <w:r w:rsidRPr="003E1A3B">
        <w:rPr>
          <w:rFonts w:ascii="Times New Roman" w:eastAsia="Times New Roman" w:hAnsi="Times New Roman" w:cs="Times New Roman"/>
          <w:lang w:eastAsia="ru-RU"/>
        </w:rPr>
        <w:t>эскроу</w:t>
      </w:r>
      <w:proofErr w:type="spellEnd"/>
      <w:r w:rsidRPr="003E1A3B">
        <w:rPr>
          <w:rFonts w:ascii="Times New Roman" w:eastAsia="Times New Roman" w:hAnsi="Times New Roman" w:cs="Times New Roman"/>
          <w:lang w:eastAsia="ru-RU"/>
        </w:rPr>
        <w:t>, не начисляются.</w:t>
      </w:r>
    </w:p>
    <w:p w14:paraId="3F917D2A" w14:textId="4B7B875A" w:rsidR="00061C7E" w:rsidRDefault="00061C7E" w:rsidP="00695A32">
      <w:pPr>
        <w:widowControl w:val="0"/>
        <w:autoSpaceDE w:val="0"/>
        <w:autoSpaceDN w:val="0"/>
        <w:adjustRightInd w:val="0"/>
        <w:spacing w:after="0" w:line="240" w:lineRule="auto"/>
        <w:ind w:firstLine="709"/>
        <w:jc w:val="both"/>
        <w:rPr>
          <w:rFonts w:ascii="Times New Roman" w:hAnsi="Times New Roman" w:cs="Times New Roman"/>
        </w:rPr>
      </w:pPr>
      <w:r w:rsidRPr="00061C7E">
        <w:rPr>
          <w:rFonts w:ascii="Times New Roman" w:hAnsi="Times New Roman" w:cs="Times New Roman"/>
        </w:rPr>
        <w:t xml:space="preserve">Оплата цены Договора производится за счет собственных денежных средств Участника долевого строительства в размере _________________ (_______________________) рублей РФ и кредитных средств в размере ________________ (______________) рублей РФ, предоставляемых Банком ВТБ (публичное акционерное общество), являющегося кредитной организацией по законодательству Российской Федерации, (Генеральная лицензия Банка России на осуществление банковских операций №1000), адрес местонахождения: 191144, город Санкт-Петербург, Дегтярный переулок, дом 11, литер А, почтовый адрес: 109147, г. Москва ул. </w:t>
      </w:r>
      <w:proofErr w:type="spellStart"/>
      <w:r w:rsidRPr="00061C7E">
        <w:rPr>
          <w:rFonts w:ascii="Times New Roman" w:hAnsi="Times New Roman" w:cs="Times New Roman"/>
        </w:rPr>
        <w:t>Воронцовская</w:t>
      </w:r>
      <w:proofErr w:type="spellEnd"/>
      <w:r w:rsidRPr="00061C7E">
        <w:rPr>
          <w:rFonts w:ascii="Times New Roman" w:hAnsi="Times New Roman" w:cs="Times New Roman"/>
        </w:rPr>
        <w:t>, д.43, стр.1, к/с 30101810700000000187 в ГУ Банка России по Центральному федеральному округу, БИК 044525187, ИНН 7702070139 (именуемый в дальнейшем «Кредитор»), согласно Кредитному договору № __________ от «__» ___________ года, заключенному в городе ___________ между _________________ (ФИО Заемщика по Кредитному договору) и Кредитором (далее – «Кредитный договор»).</w:t>
      </w:r>
    </w:p>
    <w:p w14:paraId="114012D1" w14:textId="77777777" w:rsidR="00531435" w:rsidRDefault="00531435" w:rsidP="00531435">
      <w:pPr>
        <w:spacing w:after="200" w:line="276" w:lineRule="auto"/>
        <w:rPr>
          <w:rFonts w:ascii="Arial" w:hAnsi="Arial" w:cs="Arial"/>
          <w:i/>
          <w:sz w:val="20"/>
          <w:szCs w:val="20"/>
          <w:highlight w:val="yellow"/>
        </w:rPr>
      </w:pPr>
    </w:p>
    <w:p w14:paraId="59BC18D0" w14:textId="0D019865" w:rsidR="00531435" w:rsidRDefault="00531435" w:rsidP="00531435">
      <w:pPr>
        <w:spacing w:after="200" w:line="276" w:lineRule="auto"/>
        <w:rPr>
          <w:rFonts w:ascii="Arial" w:eastAsia="Calibri" w:hAnsi="Arial" w:cs="Arial"/>
          <w:i/>
          <w:sz w:val="20"/>
          <w:szCs w:val="20"/>
          <w:highlight w:val="yellow"/>
        </w:rPr>
      </w:pPr>
      <w:r>
        <w:rPr>
          <w:rFonts w:ascii="Arial" w:hAnsi="Arial" w:cs="Arial"/>
          <w:i/>
          <w:sz w:val="20"/>
          <w:szCs w:val="20"/>
          <w:highlight w:val="yellow"/>
        </w:rPr>
        <w:t>В случае применения порядка расчетов платежными поручениями:</w:t>
      </w:r>
    </w:p>
    <w:p w14:paraId="2010BB3B" w14:textId="77777777" w:rsidR="00531435" w:rsidRDefault="00531435" w:rsidP="00531435">
      <w:pPr>
        <w:ind w:firstLine="708"/>
        <w:jc w:val="both"/>
        <w:rPr>
          <w:rFonts w:ascii="Arial" w:hAnsi="Arial" w:cs="Arial"/>
          <w:sz w:val="20"/>
          <w:szCs w:val="20"/>
        </w:rPr>
      </w:pPr>
      <w:r>
        <w:rPr>
          <w:rFonts w:ascii="Arial" w:hAnsi="Arial" w:cs="Arial"/>
          <w:sz w:val="20"/>
          <w:szCs w:val="20"/>
          <w:highlight w:val="green"/>
        </w:rPr>
        <w:t xml:space="preserve">Оплата Цены договора осуществляется в безналичном порядке путем перечисления денежных средств на счет </w:t>
      </w:r>
      <w:proofErr w:type="spellStart"/>
      <w:r>
        <w:rPr>
          <w:rFonts w:ascii="Arial" w:hAnsi="Arial" w:cs="Arial"/>
          <w:sz w:val="20"/>
          <w:szCs w:val="20"/>
          <w:highlight w:val="green"/>
        </w:rPr>
        <w:t>эскроу</w:t>
      </w:r>
      <w:proofErr w:type="spellEnd"/>
      <w:r>
        <w:rPr>
          <w:rFonts w:ascii="Arial" w:hAnsi="Arial" w:cs="Arial"/>
          <w:sz w:val="20"/>
          <w:szCs w:val="20"/>
          <w:highlight w:val="green"/>
        </w:rPr>
        <w:t xml:space="preserve"> не позднее ___</w:t>
      </w:r>
      <w:proofErr w:type="gramStart"/>
      <w:r>
        <w:rPr>
          <w:rFonts w:ascii="Arial" w:hAnsi="Arial" w:cs="Arial"/>
          <w:sz w:val="20"/>
          <w:szCs w:val="20"/>
          <w:highlight w:val="green"/>
        </w:rPr>
        <w:t>_(</w:t>
      </w:r>
      <w:proofErr w:type="gramEnd"/>
      <w:r>
        <w:rPr>
          <w:rFonts w:ascii="Arial" w:hAnsi="Arial" w:cs="Arial"/>
          <w:sz w:val="20"/>
          <w:szCs w:val="20"/>
          <w:highlight w:val="green"/>
        </w:rPr>
        <w:t xml:space="preserve">___) банковских дней с даты государственной регистрации настоящего Договора и регистрации залога прав требования в силу закона в пользу Кредитора. </w:t>
      </w:r>
    </w:p>
    <w:p w14:paraId="3CEB8DD7" w14:textId="77777777" w:rsidR="00531435" w:rsidRDefault="00531435" w:rsidP="00531435">
      <w:pPr>
        <w:jc w:val="both"/>
        <w:rPr>
          <w:rFonts w:ascii="Arial" w:hAnsi="Arial" w:cs="Arial"/>
          <w:i/>
          <w:sz w:val="20"/>
          <w:szCs w:val="20"/>
        </w:rPr>
      </w:pPr>
      <w:r>
        <w:rPr>
          <w:rFonts w:ascii="Arial" w:hAnsi="Arial" w:cs="Arial"/>
          <w:i/>
          <w:sz w:val="20"/>
          <w:szCs w:val="20"/>
          <w:highlight w:val="magenta"/>
        </w:rPr>
        <w:t>В случае электронной регистрации добавить:</w:t>
      </w:r>
    </w:p>
    <w:p w14:paraId="33AD4EEB" w14:textId="77777777" w:rsidR="00531435" w:rsidRPr="00A213BC" w:rsidRDefault="00531435" w:rsidP="00531435">
      <w:pPr>
        <w:spacing w:after="200"/>
        <w:jc w:val="both"/>
        <w:rPr>
          <w:rFonts w:ascii="Arial" w:hAnsi="Arial" w:cs="Arial"/>
          <w:sz w:val="20"/>
          <w:szCs w:val="20"/>
        </w:rPr>
      </w:pPr>
      <w:r w:rsidRPr="00A213BC">
        <w:rPr>
          <w:rFonts w:ascii="Arial" w:hAnsi="Arial" w:cs="Arial"/>
          <w:bCs/>
          <w:sz w:val="20"/>
          <w:szCs w:val="20"/>
          <w:highlight w:val="green"/>
        </w:rPr>
        <w:t xml:space="preserve">Условием перечисления кредитных средств, предоставляемых </w:t>
      </w:r>
      <w:r>
        <w:rPr>
          <w:rFonts w:ascii="Arial" w:hAnsi="Arial" w:cs="Arial"/>
          <w:bCs/>
          <w:sz w:val="20"/>
          <w:szCs w:val="20"/>
          <w:highlight w:val="green"/>
        </w:rPr>
        <w:t>Кредитором</w:t>
      </w:r>
      <w:r w:rsidRPr="00A213BC">
        <w:rPr>
          <w:rFonts w:ascii="Arial" w:hAnsi="Arial" w:cs="Arial"/>
          <w:bCs/>
          <w:sz w:val="20"/>
          <w:szCs w:val="20"/>
          <w:highlight w:val="green"/>
        </w:rPr>
        <w:t xml:space="preserve"> на оплату цены договора, является предоставление Застройщиком </w:t>
      </w:r>
      <w:r>
        <w:rPr>
          <w:rFonts w:ascii="Arial" w:hAnsi="Arial" w:cs="Arial"/>
          <w:bCs/>
          <w:sz w:val="20"/>
          <w:szCs w:val="20"/>
          <w:highlight w:val="green"/>
        </w:rPr>
        <w:t>Кредитору</w:t>
      </w:r>
      <w:r w:rsidRPr="00A213BC">
        <w:rPr>
          <w:rFonts w:ascii="Arial" w:hAnsi="Arial" w:cs="Arial"/>
          <w:bCs/>
          <w:sz w:val="20"/>
          <w:szCs w:val="20"/>
          <w:highlight w:val="green"/>
        </w:rPr>
        <w:t xml:space="preserve"> электронного образа настоящего Договора и </w:t>
      </w:r>
      <w:r w:rsidRPr="00A213BC">
        <w:rPr>
          <w:rFonts w:ascii="Arial" w:hAnsi="Arial" w:cs="Arial"/>
          <w:sz w:val="20"/>
          <w:szCs w:val="20"/>
          <w:highlight w:val="green"/>
        </w:rPr>
        <w:t xml:space="preserve">электронной выписки из Единого государственного реестра недвижимости, подтверждающей факт государственной регистрации залога (ипотеки) в силу закона прав требования по настоящему Договору в пользу </w:t>
      </w:r>
      <w:r>
        <w:rPr>
          <w:rFonts w:ascii="Arial" w:hAnsi="Arial" w:cs="Arial"/>
          <w:sz w:val="20"/>
          <w:szCs w:val="20"/>
          <w:highlight w:val="green"/>
        </w:rPr>
        <w:t>Кредитора</w:t>
      </w:r>
      <w:r w:rsidRPr="00A213BC">
        <w:rPr>
          <w:rFonts w:ascii="Arial" w:hAnsi="Arial" w:cs="Arial"/>
          <w:sz w:val="20"/>
          <w:szCs w:val="20"/>
          <w:highlight w:val="green"/>
        </w:rPr>
        <w:t>, подписанной усиленной квалифицированной электронной подписью государственного регистратора.</w:t>
      </w:r>
    </w:p>
    <w:p w14:paraId="1AB950BC" w14:textId="77777777" w:rsidR="00531435" w:rsidRDefault="00531435" w:rsidP="00531435">
      <w:pPr>
        <w:ind w:firstLine="708"/>
        <w:jc w:val="both"/>
        <w:rPr>
          <w:rFonts w:ascii="Arial" w:hAnsi="Arial" w:cs="Arial"/>
          <w:sz w:val="20"/>
          <w:szCs w:val="20"/>
        </w:rPr>
      </w:pPr>
    </w:p>
    <w:p w14:paraId="525AFB16" w14:textId="5B276131" w:rsidR="00531435" w:rsidRDefault="00531435" w:rsidP="00531435">
      <w:pPr>
        <w:jc w:val="both"/>
        <w:rPr>
          <w:rFonts w:ascii="Arial" w:hAnsi="Arial" w:cs="Arial"/>
          <w:i/>
          <w:sz w:val="20"/>
          <w:szCs w:val="20"/>
          <w:highlight w:val="yellow"/>
        </w:rPr>
      </w:pPr>
      <w:r>
        <w:rPr>
          <w:rFonts w:ascii="Arial" w:hAnsi="Arial" w:cs="Arial"/>
          <w:i/>
          <w:sz w:val="20"/>
          <w:szCs w:val="20"/>
          <w:highlight w:val="yellow"/>
        </w:rPr>
        <w:t>В случае применения АФР:</w:t>
      </w:r>
    </w:p>
    <w:p w14:paraId="075F5D14" w14:textId="77777777" w:rsidR="00531435" w:rsidRDefault="00531435" w:rsidP="00531435">
      <w:pPr>
        <w:ind w:firstLine="708"/>
        <w:jc w:val="both"/>
        <w:rPr>
          <w:rFonts w:ascii="Arial" w:hAnsi="Arial" w:cs="Arial"/>
          <w:sz w:val="20"/>
          <w:szCs w:val="20"/>
        </w:rPr>
      </w:pPr>
      <w:r>
        <w:rPr>
          <w:rFonts w:ascii="Arial" w:hAnsi="Arial" w:cs="Arial"/>
          <w:sz w:val="20"/>
          <w:szCs w:val="20"/>
          <w:highlight w:val="green"/>
        </w:rPr>
        <w:t>Оплата Цены</w:t>
      </w:r>
      <w:r>
        <w:rPr>
          <w:rFonts w:ascii="Arial" w:hAnsi="Arial" w:cs="Arial"/>
          <w:bCs/>
          <w:sz w:val="20"/>
          <w:szCs w:val="20"/>
          <w:highlight w:val="green"/>
        </w:rPr>
        <w:t xml:space="preserve"> договора производится </w:t>
      </w:r>
      <w:r>
        <w:rPr>
          <w:rFonts w:ascii="Arial" w:hAnsi="Arial" w:cs="Arial"/>
          <w:sz w:val="20"/>
          <w:szCs w:val="20"/>
          <w:highlight w:val="green"/>
          <w:lang w:val="x-none" w:eastAsia="x-none"/>
        </w:rPr>
        <w:t xml:space="preserve">в безналичной форме с использованием аккредитива как формы безналичных расчетов. </w:t>
      </w:r>
      <w:r>
        <w:rPr>
          <w:rFonts w:ascii="Arial" w:hAnsi="Arial" w:cs="Arial"/>
          <w:sz w:val="20"/>
          <w:szCs w:val="20"/>
          <w:highlight w:val="green"/>
          <w:lang w:eastAsia="x-none"/>
        </w:rPr>
        <w:t>Участник долевого строительства в срок до _____________ открывает</w:t>
      </w:r>
      <w:r>
        <w:rPr>
          <w:rFonts w:ascii="Arial" w:hAnsi="Arial" w:cs="Arial"/>
          <w:sz w:val="20"/>
          <w:szCs w:val="20"/>
          <w:highlight w:val="green"/>
          <w:lang w:val="x-none" w:eastAsia="x-none"/>
        </w:rPr>
        <w:t xml:space="preserve"> документарный, безотзывный, покрытый (депонированный), </w:t>
      </w:r>
      <w:proofErr w:type="spellStart"/>
      <w:r>
        <w:rPr>
          <w:rFonts w:ascii="Arial" w:hAnsi="Arial" w:cs="Arial"/>
          <w:sz w:val="20"/>
          <w:szCs w:val="20"/>
          <w:highlight w:val="green"/>
          <w:lang w:val="x-none" w:eastAsia="x-none"/>
        </w:rPr>
        <w:t>безакцептный</w:t>
      </w:r>
      <w:proofErr w:type="spellEnd"/>
      <w:r>
        <w:rPr>
          <w:rFonts w:ascii="Arial" w:hAnsi="Arial" w:cs="Arial"/>
          <w:sz w:val="20"/>
          <w:szCs w:val="20"/>
          <w:highlight w:val="green"/>
          <w:lang w:val="x-none" w:eastAsia="x-none"/>
        </w:rPr>
        <w:t xml:space="preserve"> аккредитив в</w:t>
      </w:r>
      <w:r>
        <w:rPr>
          <w:rFonts w:ascii="Arial" w:hAnsi="Arial" w:cs="Arial"/>
          <w:sz w:val="20"/>
          <w:szCs w:val="20"/>
          <w:highlight w:val="green"/>
          <w:lang w:eastAsia="x-none"/>
        </w:rPr>
        <w:t xml:space="preserve"> Банке ВТБ (ПАО).</w:t>
      </w:r>
      <w:r>
        <w:rPr>
          <w:rFonts w:ascii="Arial" w:hAnsi="Arial" w:cs="Arial"/>
          <w:b/>
          <w:bCs/>
          <w:sz w:val="20"/>
          <w:szCs w:val="20"/>
          <w:highlight w:val="green"/>
        </w:rPr>
        <w:t> </w:t>
      </w:r>
    </w:p>
    <w:p w14:paraId="708272D2" w14:textId="77777777" w:rsidR="00531435" w:rsidRDefault="00531435" w:rsidP="00531435">
      <w:pPr>
        <w:numPr>
          <w:ilvl w:val="0"/>
          <w:numId w:val="44"/>
        </w:numPr>
        <w:spacing w:after="0" w:line="240" w:lineRule="auto"/>
        <w:ind w:left="284" w:hanging="284"/>
        <w:jc w:val="both"/>
        <w:rPr>
          <w:rFonts w:ascii="Arial" w:hAnsi="Arial" w:cs="Arial"/>
          <w:spacing w:val="-4"/>
          <w:sz w:val="20"/>
          <w:szCs w:val="20"/>
          <w:highlight w:val="green"/>
          <w:lang w:eastAsia="ar-SA"/>
        </w:rPr>
      </w:pPr>
      <w:r>
        <w:rPr>
          <w:rFonts w:ascii="Arial" w:hAnsi="Arial" w:cs="Arial"/>
          <w:spacing w:val="-4"/>
          <w:sz w:val="20"/>
          <w:szCs w:val="20"/>
          <w:highlight w:val="green"/>
          <w:lang w:eastAsia="ar-SA"/>
        </w:rPr>
        <w:t xml:space="preserve">Срок </w:t>
      </w:r>
      <w:proofErr w:type="gramStart"/>
      <w:r>
        <w:rPr>
          <w:rFonts w:ascii="Arial" w:hAnsi="Arial" w:cs="Arial"/>
          <w:spacing w:val="-4"/>
          <w:sz w:val="20"/>
          <w:szCs w:val="20"/>
          <w:highlight w:val="green"/>
          <w:lang w:eastAsia="ar-SA"/>
        </w:rPr>
        <w:t>действия  аккредитива</w:t>
      </w:r>
      <w:proofErr w:type="gramEnd"/>
      <w:r>
        <w:rPr>
          <w:rFonts w:ascii="Arial" w:hAnsi="Arial" w:cs="Arial"/>
          <w:spacing w:val="-4"/>
          <w:sz w:val="20"/>
          <w:szCs w:val="20"/>
          <w:highlight w:val="green"/>
          <w:lang w:eastAsia="ar-SA"/>
        </w:rPr>
        <w:t>: ___ (_____) календарных дней с даты открытия аккредитива. </w:t>
      </w:r>
    </w:p>
    <w:p w14:paraId="577BE915" w14:textId="77777777" w:rsidR="00531435" w:rsidRDefault="00531435" w:rsidP="00531435">
      <w:pPr>
        <w:numPr>
          <w:ilvl w:val="0"/>
          <w:numId w:val="44"/>
        </w:numPr>
        <w:spacing w:after="0" w:line="240" w:lineRule="auto"/>
        <w:ind w:left="284" w:hanging="284"/>
        <w:jc w:val="both"/>
        <w:rPr>
          <w:rFonts w:ascii="Arial" w:hAnsi="Arial" w:cs="Arial"/>
          <w:spacing w:val="-4"/>
          <w:sz w:val="20"/>
          <w:szCs w:val="20"/>
          <w:highlight w:val="green"/>
          <w:lang w:eastAsia="ar-SA"/>
        </w:rPr>
      </w:pPr>
      <w:r>
        <w:rPr>
          <w:rFonts w:ascii="Arial" w:eastAsia="Calibri" w:hAnsi="Arial" w:cs="Arial"/>
          <w:sz w:val="20"/>
          <w:szCs w:val="20"/>
          <w:highlight w:val="green"/>
        </w:rPr>
        <w:t xml:space="preserve">Банк-эмитент и Исполняющий банк – Банк ВТБ (публичное акционерное общество), </w:t>
      </w:r>
      <w:r>
        <w:rPr>
          <w:rFonts w:ascii="Arial" w:hAnsi="Arial" w:cs="Arial"/>
          <w:sz w:val="20"/>
          <w:szCs w:val="20"/>
          <w:highlight w:val="green"/>
        </w:rPr>
        <w:t>Филиал ______ Банка ВТБ (ПАО) в __________, к/с ______________ в ГУ Банка России по Центральному федеральному округу, БИК ________, ИНН ___________;</w:t>
      </w:r>
    </w:p>
    <w:p w14:paraId="47A9C224" w14:textId="77777777" w:rsidR="00531435" w:rsidRPr="00ED11DB" w:rsidRDefault="00531435" w:rsidP="00531435">
      <w:pPr>
        <w:numPr>
          <w:ilvl w:val="0"/>
          <w:numId w:val="44"/>
        </w:numPr>
        <w:suppressAutoHyphens/>
        <w:spacing w:after="0" w:line="240" w:lineRule="auto"/>
        <w:ind w:left="284" w:hanging="284"/>
        <w:jc w:val="both"/>
        <w:rPr>
          <w:rFonts w:ascii="Arial" w:hAnsi="Arial" w:cs="Arial"/>
          <w:spacing w:val="-4"/>
          <w:sz w:val="20"/>
          <w:szCs w:val="20"/>
          <w:highlight w:val="green"/>
          <w:lang w:eastAsia="ar-SA"/>
        </w:rPr>
      </w:pPr>
      <w:r>
        <w:rPr>
          <w:rFonts w:ascii="Arial" w:hAnsi="Arial" w:cs="Arial"/>
          <w:spacing w:val="-4"/>
          <w:sz w:val="20"/>
          <w:szCs w:val="20"/>
          <w:highlight w:val="green"/>
          <w:lang w:eastAsia="ar-SA"/>
        </w:rPr>
        <w:t xml:space="preserve">Аккредитив исполняется на счет </w:t>
      </w:r>
      <w:proofErr w:type="spellStart"/>
      <w:r>
        <w:rPr>
          <w:rFonts w:ascii="Arial" w:hAnsi="Arial" w:cs="Arial"/>
          <w:spacing w:val="-4"/>
          <w:sz w:val="20"/>
          <w:szCs w:val="20"/>
          <w:highlight w:val="green"/>
          <w:lang w:eastAsia="ar-SA"/>
        </w:rPr>
        <w:t>эскроу</w:t>
      </w:r>
      <w:proofErr w:type="spellEnd"/>
      <w:r>
        <w:rPr>
          <w:rFonts w:ascii="Arial" w:hAnsi="Arial" w:cs="Arial"/>
          <w:spacing w:val="-4"/>
          <w:sz w:val="20"/>
          <w:szCs w:val="20"/>
          <w:highlight w:val="green"/>
          <w:lang w:eastAsia="ar-SA"/>
        </w:rPr>
        <w:t xml:space="preserve">, открываемый Участником в </w:t>
      </w:r>
      <w:proofErr w:type="spellStart"/>
      <w:r>
        <w:rPr>
          <w:rFonts w:ascii="Arial" w:hAnsi="Arial" w:cs="Arial"/>
          <w:spacing w:val="-4"/>
          <w:sz w:val="20"/>
          <w:szCs w:val="20"/>
          <w:highlight w:val="green"/>
          <w:lang w:eastAsia="ar-SA"/>
        </w:rPr>
        <w:t>Эскроу</w:t>
      </w:r>
      <w:proofErr w:type="spellEnd"/>
      <w:r>
        <w:rPr>
          <w:rFonts w:ascii="Arial" w:hAnsi="Arial" w:cs="Arial"/>
          <w:spacing w:val="-4"/>
          <w:sz w:val="20"/>
          <w:szCs w:val="20"/>
          <w:highlight w:val="green"/>
          <w:lang w:eastAsia="ar-SA"/>
        </w:rPr>
        <w:t>-агенте,</w:t>
      </w:r>
      <w:r w:rsidRPr="00ED11DB">
        <w:rPr>
          <w:rFonts w:ascii="Arial" w:hAnsi="Arial" w:cs="Arial"/>
          <w:spacing w:val="-4"/>
          <w:sz w:val="20"/>
          <w:szCs w:val="20"/>
          <w:highlight w:val="green"/>
          <w:lang w:eastAsia="ar-SA"/>
        </w:rPr>
        <w:t xml:space="preserve"> </w:t>
      </w:r>
      <w:r w:rsidRPr="00EA437D">
        <w:rPr>
          <w:rFonts w:ascii="Arial" w:hAnsi="Arial" w:cs="Arial"/>
          <w:spacing w:val="-4"/>
          <w:sz w:val="20"/>
          <w:szCs w:val="20"/>
          <w:highlight w:val="green"/>
          <w:lang w:eastAsia="ar-SA"/>
        </w:rPr>
        <w:t xml:space="preserve">в течение 5 (пяти) рабочих дней со дня предоставления документов, необходимых для </w:t>
      </w:r>
      <w:proofErr w:type="gramStart"/>
      <w:r w:rsidRPr="00EA437D">
        <w:rPr>
          <w:rFonts w:ascii="Arial" w:hAnsi="Arial" w:cs="Arial"/>
          <w:spacing w:val="-4"/>
          <w:sz w:val="20"/>
          <w:szCs w:val="20"/>
          <w:highlight w:val="green"/>
          <w:lang w:eastAsia="ar-SA"/>
        </w:rPr>
        <w:t>исполнения</w:t>
      </w:r>
      <w:r w:rsidRPr="00ED11DB">
        <w:rPr>
          <w:rFonts w:ascii="Arial" w:hAnsi="Arial" w:cs="Arial"/>
          <w:spacing w:val="-4"/>
          <w:sz w:val="20"/>
          <w:szCs w:val="20"/>
          <w:highlight w:val="green"/>
          <w:lang w:eastAsia="ar-SA"/>
        </w:rPr>
        <w:t xml:space="preserve"> </w:t>
      </w:r>
      <w:r>
        <w:rPr>
          <w:rFonts w:ascii="Arial" w:hAnsi="Arial" w:cs="Arial"/>
          <w:spacing w:val="-4"/>
          <w:sz w:val="20"/>
          <w:szCs w:val="20"/>
          <w:highlight w:val="green"/>
          <w:lang w:eastAsia="ar-SA"/>
        </w:rPr>
        <w:t>;</w:t>
      </w:r>
      <w:proofErr w:type="gramEnd"/>
    </w:p>
    <w:p w14:paraId="5689AE0D" w14:textId="77777777" w:rsidR="00531435" w:rsidRDefault="00531435" w:rsidP="00531435">
      <w:pPr>
        <w:numPr>
          <w:ilvl w:val="0"/>
          <w:numId w:val="44"/>
        </w:numPr>
        <w:suppressAutoHyphens/>
        <w:spacing w:after="0" w:line="240" w:lineRule="auto"/>
        <w:ind w:left="284" w:hanging="284"/>
        <w:jc w:val="both"/>
        <w:rPr>
          <w:rFonts w:ascii="Arial" w:hAnsi="Arial" w:cs="Arial"/>
          <w:sz w:val="20"/>
          <w:szCs w:val="20"/>
          <w:highlight w:val="green"/>
        </w:rPr>
      </w:pPr>
      <w:r>
        <w:rPr>
          <w:rFonts w:ascii="Arial" w:hAnsi="Arial" w:cs="Arial"/>
          <w:spacing w:val="-4"/>
          <w:sz w:val="20"/>
          <w:szCs w:val="20"/>
          <w:highlight w:val="green"/>
          <w:lang w:eastAsia="ar-SA"/>
        </w:rPr>
        <w:t>Условие оплаты аккредитива: без</w:t>
      </w:r>
      <w:r>
        <w:rPr>
          <w:rFonts w:ascii="Arial" w:hAnsi="Arial" w:cs="Arial"/>
          <w:sz w:val="20"/>
          <w:szCs w:val="20"/>
          <w:highlight w:val="green"/>
        </w:rPr>
        <w:t xml:space="preserve"> акцепта, частичные платежи по аккредитиву не разрешены.</w:t>
      </w:r>
    </w:p>
    <w:p w14:paraId="7AE713CB" w14:textId="77777777" w:rsidR="00531435" w:rsidRDefault="00531435" w:rsidP="00531435">
      <w:pPr>
        <w:numPr>
          <w:ilvl w:val="0"/>
          <w:numId w:val="44"/>
        </w:numPr>
        <w:spacing w:after="0" w:line="240" w:lineRule="auto"/>
        <w:ind w:left="284" w:hanging="284"/>
        <w:jc w:val="both"/>
        <w:rPr>
          <w:rFonts w:ascii="Arial" w:eastAsia="Calibri" w:hAnsi="Arial" w:cs="Arial"/>
          <w:sz w:val="20"/>
          <w:szCs w:val="20"/>
          <w:highlight w:val="green"/>
        </w:rPr>
      </w:pPr>
      <w:r>
        <w:rPr>
          <w:rFonts w:ascii="Arial" w:eastAsia="Calibri" w:hAnsi="Arial" w:cs="Arial"/>
          <w:sz w:val="20"/>
          <w:szCs w:val="20"/>
          <w:highlight w:val="green"/>
        </w:rPr>
        <w:t>Способ исполнения аккредитива: путем платежа по предъявлении документов, предусмотренных условиями аккредитива.</w:t>
      </w:r>
    </w:p>
    <w:p w14:paraId="0DEF423E" w14:textId="77777777" w:rsidR="00531435" w:rsidRPr="00A213BC" w:rsidRDefault="00531435" w:rsidP="00531435">
      <w:pPr>
        <w:numPr>
          <w:ilvl w:val="0"/>
          <w:numId w:val="44"/>
        </w:numPr>
        <w:spacing w:after="0" w:line="240" w:lineRule="auto"/>
        <w:ind w:left="284" w:hanging="284"/>
        <w:jc w:val="both"/>
        <w:rPr>
          <w:rFonts w:ascii="Arial" w:hAnsi="Arial" w:cs="Arial"/>
          <w:sz w:val="20"/>
          <w:szCs w:val="20"/>
          <w:highlight w:val="green"/>
        </w:rPr>
      </w:pPr>
      <w:r w:rsidRPr="00A213BC">
        <w:rPr>
          <w:rFonts w:ascii="Arial" w:hAnsi="Arial" w:cs="Arial"/>
          <w:sz w:val="20"/>
          <w:szCs w:val="20"/>
          <w:highlight w:val="green"/>
        </w:rPr>
        <w:t xml:space="preserve">Условием исполнения аккредитива является предоставление Застройщиком в Исполняющий банк оригинала (или скан-копии) выписки из Единого государственного реестра недвижимости, подтверждающей факт государственной регистрации залога (ипотеки) в силу закона прав требования по настоящему Договору в пользу </w:t>
      </w:r>
      <w:r>
        <w:rPr>
          <w:rFonts w:ascii="Arial" w:hAnsi="Arial" w:cs="Arial"/>
          <w:sz w:val="20"/>
          <w:szCs w:val="20"/>
          <w:highlight w:val="green"/>
        </w:rPr>
        <w:t>Кредитора</w:t>
      </w:r>
      <w:r w:rsidRPr="00A213BC">
        <w:rPr>
          <w:rFonts w:ascii="Arial" w:hAnsi="Arial" w:cs="Arial"/>
          <w:sz w:val="20"/>
          <w:szCs w:val="20"/>
          <w:highlight w:val="green"/>
        </w:rPr>
        <w:t xml:space="preserve"> с одновременным предоставлением оригинала (или скан-копии) настоящего Договора со отметкой регистрирующего органа или многофункционального центра по предоставлению государственных и муниципальных услуг о переводе Договора в форму электронного образа документа с указанием даты, фамилии и инициалов, и подписи государственного регистратора </w:t>
      </w:r>
      <w:r w:rsidRPr="00A213BC">
        <w:rPr>
          <w:rFonts w:ascii="Arial" w:hAnsi="Arial" w:cs="Arial"/>
          <w:i/>
          <w:sz w:val="20"/>
          <w:szCs w:val="20"/>
          <w:highlight w:val="green"/>
        </w:rPr>
        <w:t>или</w:t>
      </w:r>
      <w:r w:rsidRPr="00A213BC">
        <w:rPr>
          <w:rFonts w:ascii="Arial" w:hAnsi="Arial" w:cs="Arial"/>
          <w:iCs/>
          <w:sz w:val="20"/>
          <w:szCs w:val="20"/>
          <w:highlight w:val="green"/>
        </w:rPr>
        <w:t xml:space="preserve"> </w:t>
      </w:r>
      <w:r w:rsidRPr="00A213BC">
        <w:rPr>
          <w:rFonts w:ascii="Arial" w:hAnsi="Arial" w:cs="Arial"/>
          <w:bCs/>
          <w:sz w:val="20"/>
          <w:szCs w:val="20"/>
          <w:highlight w:val="green"/>
        </w:rPr>
        <w:t xml:space="preserve">электронного образа настоящего Договора с одновременным предоставлением </w:t>
      </w:r>
      <w:r w:rsidRPr="00A213BC">
        <w:rPr>
          <w:rFonts w:ascii="Arial" w:hAnsi="Arial" w:cs="Arial"/>
          <w:sz w:val="20"/>
          <w:szCs w:val="20"/>
          <w:highlight w:val="green"/>
        </w:rPr>
        <w:t xml:space="preserve">электронной выписки из Единого государственного реестра недвижимости, подтверждающей факт государственной регистрации залога (ипотеки) в силу закона прав требования по настоящему Договору в пользу </w:t>
      </w:r>
      <w:r>
        <w:rPr>
          <w:rFonts w:ascii="Arial" w:hAnsi="Arial" w:cs="Arial"/>
          <w:sz w:val="20"/>
          <w:szCs w:val="20"/>
          <w:highlight w:val="green"/>
        </w:rPr>
        <w:t>Кредитора</w:t>
      </w:r>
      <w:r w:rsidRPr="00A213BC">
        <w:rPr>
          <w:rFonts w:ascii="Arial" w:hAnsi="Arial" w:cs="Arial"/>
          <w:sz w:val="20"/>
          <w:szCs w:val="20"/>
          <w:highlight w:val="green"/>
        </w:rPr>
        <w:t>, подписанной усиленной квалифицированной электронной подписью государственного регистратора.</w:t>
      </w:r>
    </w:p>
    <w:p w14:paraId="2ECD02CA" w14:textId="77777777" w:rsidR="00531435" w:rsidRDefault="00531435" w:rsidP="00531435">
      <w:pPr>
        <w:ind w:left="284"/>
        <w:jc w:val="both"/>
        <w:rPr>
          <w:rFonts w:ascii="Arial" w:eastAsia="Calibri" w:hAnsi="Arial" w:cs="Arial"/>
          <w:sz w:val="20"/>
          <w:szCs w:val="20"/>
          <w:highlight w:val="green"/>
        </w:rPr>
      </w:pPr>
    </w:p>
    <w:p w14:paraId="09F0D70D" w14:textId="77777777" w:rsidR="00531435" w:rsidRDefault="00531435" w:rsidP="00531435">
      <w:pPr>
        <w:jc w:val="both"/>
        <w:rPr>
          <w:rFonts w:ascii="Arial" w:hAnsi="Arial" w:cs="Arial"/>
          <w:i/>
          <w:sz w:val="20"/>
          <w:szCs w:val="20"/>
          <w:highlight w:val="yellow"/>
        </w:rPr>
      </w:pPr>
      <w:r>
        <w:rPr>
          <w:rFonts w:ascii="Arial" w:hAnsi="Arial" w:cs="Arial"/>
          <w:i/>
          <w:sz w:val="20"/>
          <w:szCs w:val="20"/>
          <w:highlight w:val="yellow"/>
        </w:rPr>
        <w:t>В случае применения СБР:</w:t>
      </w:r>
    </w:p>
    <w:p w14:paraId="7776D520" w14:textId="77777777" w:rsidR="00531435" w:rsidRDefault="00531435" w:rsidP="00531435">
      <w:pPr>
        <w:ind w:firstLine="708"/>
        <w:jc w:val="both"/>
        <w:rPr>
          <w:rFonts w:ascii="Arial" w:hAnsi="Arial" w:cs="Arial"/>
          <w:sz w:val="20"/>
          <w:szCs w:val="20"/>
        </w:rPr>
      </w:pPr>
      <w:r w:rsidRPr="00A213BC">
        <w:rPr>
          <w:rFonts w:ascii="Arial" w:hAnsi="Arial" w:cs="Arial"/>
          <w:sz w:val="18"/>
          <w:szCs w:val="18"/>
          <w:highlight w:val="green"/>
        </w:rPr>
        <w:t xml:space="preserve">Участник долевого строительства вносит сумму денежных средств в счет оплаты цены Договора в размере ___ руб. (Сумма прописью), любым способом, не противоречащим действующему законодательству Российской Федерации на счет </w:t>
      </w:r>
      <w:proofErr w:type="spellStart"/>
      <w:r w:rsidRPr="00A213BC">
        <w:rPr>
          <w:rFonts w:ascii="Arial" w:hAnsi="Arial" w:cs="Arial"/>
          <w:sz w:val="18"/>
          <w:szCs w:val="18"/>
          <w:highlight w:val="green"/>
        </w:rPr>
        <w:t>эскроу</w:t>
      </w:r>
      <w:proofErr w:type="spellEnd"/>
      <w:r w:rsidRPr="00A213BC">
        <w:rPr>
          <w:rFonts w:ascii="Arial" w:hAnsi="Arial" w:cs="Arial"/>
          <w:sz w:val="18"/>
          <w:szCs w:val="18"/>
          <w:highlight w:val="green"/>
        </w:rPr>
        <w:t xml:space="preserve"> не позднее ХХ (ХХХХ) рабочих дней с даты регистрации настоящего Договора в Федеральной службе государственной регистрации, кадастра и картографии,</w:t>
      </w:r>
      <w:r w:rsidRPr="00A213BC">
        <w:rPr>
          <w:rFonts w:ascii="Arial" w:hAnsi="Arial" w:cs="Arial"/>
          <w:sz w:val="20"/>
          <w:szCs w:val="20"/>
          <w:highlight w:val="green"/>
        </w:rPr>
        <w:t xml:space="preserve"> и регистрации залога прав требования в силу закона в пользу Кредитора. </w:t>
      </w:r>
    </w:p>
    <w:p w14:paraId="24DB30CD" w14:textId="77777777" w:rsidR="00531435" w:rsidRDefault="00531435" w:rsidP="00531435">
      <w:pPr>
        <w:spacing w:line="360" w:lineRule="auto"/>
        <w:ind w:firstLine="708"/>
        <w:jc w:val="both"/>
        <w:rPr>
          <w:rFonts w:ascii="Arial" w:hAnsi="Arial" w:cs="Arial"/>
          <w:sz w:val="18"/>
          <w:szCs w:val="18"/>
        </w:rPr>
      </w:pPr>
    </w:p>
    <w:p w14:paraId="07EBEBD6" w14:textId="77777777" w:rsidR="00531435" w:rsidRDefault="00531435" w:rsidP="00531435">
      <w:pPr>
        <w:pStyle w:val="14"/>
        <w:ind w:firstLine="540"/>
        <w:rPr>
          <w:rFonts w:ascii="Arial" w:hAnsi="Arial" w:cs="Arial"/>
          <w:highlight w:val="green"/>
        </w:rPr>
      </w:pPr>
      <w:r>
        <w:rPr>
          <w:rFonts w:ascii="Arial" w:hAnsi="Arial" w:cs="Arial"/>
          <w:highlight w:val="green"/>
        </w:rPr>
        <w:t xml:space="preserve">В соответствии со ст. 77.2 Федерального закона от 16 июля 1998 года № 102-ФЗ «Об ипотеке (залоге недвижимости)» (далее – Закон № 102-ФЗ «Об ипотеке (залоге недвижимости)») Объект долевого строительства в обеспечение исполнения обязательств Участника долевого строительства перед Кредитором, принятых по вышеуказанному Кредитному договору, считается находящимся в залоге у Кредитора в силу закона с момента государственной регистрации ипотеки в силу закона на Объект долевого строительства. </w:t>
      </w:r>
    </w:p>
    <w:p w14:paraId="00C32F89" w14:textId="77777777" w:rsidR="00531435" w:rsidRDefault="00531435" w:rsidP="00531435">
      <w:pPr>
        <w:ind w:firstLine="540"/>
        <w:jc w:val="both"/>
        <w:rPr>
          <w:rFonts w:ascii="Arial" w:hAnsi="Arial" w:cs="Arial"/>
          <w:sz w:val="20"/>
          <w:szCs w:val="20"/>
          <w:highlight w:val="green"/>
        </w:rPr>
      </w:pPr>
      <w:r>
        <w:rPr>
          <w:rFonts w:ascii="Arial" w:hAnsi="Arial" w:cs="Arial"/>
          <w:sz w:val="20"/>
          <w:szCs w:val="20"/>
          <w:highlight w:val="green"/>
        </w:rPr>
        <w:t>При этом Участник долевого строительства становится залогодателем, а Кредитор – залогодержателем Объект долевого строительства</w:t>
      </w:r>
    </w:p>
    <w:p w14:paraId="5B03567C" w14:textId="77777777" w:rsidR="00531435" w:rsidRDefault="00531435" w:rsidP="00531435">
      <w:pPr>
        <w:ind w:firstLine="540"/>
        <w:jc w:val="both"/>
        <w:rPr>
          <w:rFonts w:ascii="Arial" w:hAnsi="Arial" w:cs="Arial"/>
          <w:sz w:val="20"/>
          <w:szCs w:val="20"/>
          <w:highlight w:val="green"/>
        </w:rPr>
      </w:pPr>
      <w:r>
        <w:rPr>
          <w:rFonts w:ascii="Arial" w:hAnsi="Arial" w:cs="Arial"/>
          <w:sz w:val="20"/>
          <w:szCs w:val="20"/>
          <w:highlight w:val="green"/>
        </w:rPr>
        <w:t>Права Кредитора по Кредитному договору (право на получение исполнения по денежному обязательству, обеспеченному ипотекой в силу закона, без предоставления других доказательств существования этого обязательства и право залога на Объект долевого строительства, обременяемого ипотекой в силу закона), удостоверяются закладной, составляемой Участником долевого строительства после подписания Акта приема-передачи Объект долевого строительства</w:t>
      </w:r>
      <w:r>
        <w:rPr>
          <w:rFonts w:ascii="Arial" w:hAnsi="Arial" w:cs="Arial"/>
          <w:b/>
          <w:sz w:val="20"/>
          <w:szCs w:val="20"/>
          <w:highlight w:val="green"/>
        </w:rPr>
        <w:t>,</w:t>
      </w:r>
      <w:r>
        <w:rPr>
          <w:rFonts w:ascii="Arial" w:hAnsi="Arial" w:cs="Arial"/>
          <w:sz w:val="20"/>
          <w:szCs w:val="20"/>
          <w:highlight w:val="green"/>
        </w:rPr>
        <w:t xml:space="preserve"> подаваемой на государственную регистрацию в орган, осуществляющий государственную регистрацию прав на недвижимое имущество и сделок с ним, одновременно с государственной регистрацией права собственности Участника долевого строительства и выдаваемой в соответствии с законодательством Российской Федерации.</w:t>
      </w:r>
    </w:p>
    <w:p w14:paraId="2A19CA56" w14:textId="77777777" w:rsidR="00531435" w:rsidRDefault="00531435" w:rsidP="00531435">
      <w:pPr>
        <w:ind w:firstLine="540"/>
        <w:jc w:val="both"/>
        <w:rPr>
          <w:rStyle w:val="aff6"/>
          <w:rFonts w:ascii="Arial" w:eastAsia="Arial Unicode MS" w:hAnsi="Arial" w:cs="Arial"/>
          <w:sz w:val="20"/>
          <w:szCs w:val="20"/>
          <w:highlight w:val="green"/>
        </w:rPr>
      </w:pPr>
      <w:r>
        <w:rPr>
          <w:rFonts w:ascii="Arial" w:hAnsi="Arial" w:cs="Arial"/>
          <w:sz w:val="20"/>
          <w:szCs w:val="20"/>
          <w:highlight w:val="green"/>
        </w:rPr>
        <w:t xml:space="preserve">До момента государственной регистрации ипотеки в силу закона на Объект долевого строительства, право требования по настоящему Договору на получение Объекта долевого строительства в собственность считается находящимся в залоге у Кредитора с момента государственной регистрации залога прав требования в силу закона, зарегистрированного в органе, осуществляющем государственную регистрацию прав на недвижимое имущество и сделок с ним одновременно с государственной регистрацией настоящего Договора в соответствии с п. 5 ст. 5, п. 2 ст. 11 и </w:t>
      </w:r>
      <w:r>
        <w:rPr>
          <w:rFonts w:ascii="Arial" w:hAnsi="Arial" w:cs="Arial"/>
          <w:b/>
          <w:sz w:val="20"/>
          <w:szCs w:val="20"/>
          <w:highlight w:val="green"/>
        </w:rPr>
        <w:t>с</w:t>
      </w:r>
      <w:r>
        <w:rPr>
          <w:rFonts w:ascii="Arial" w:hAnsi="Arial" w:cs="Arial"/>
          <w:sz w:val="20"/>
          <w:szCs w:val="20"/>
          <w:highlight w:val="green"/>
        </w:rPr>
        <w:t>т. 77.2 Закона № 102-ФЗ «Об ипотеке (залоге недвижимости)». Залог прав требований по настоящему Договору прекращается с момента государственной регистрации ипотеки в силу закона на Объект долевого строительства.</w:t>
      </w:r>
      <w:r>
        <w:rPr>
          <w:rStyle w:val="aff6"/>
          <w:rFonts w:ascii="Arial" w:eastAsia="Arial Unicode MS" w:hAnsi="Arial"/>
          <w:sz w:val="20"/>
          <w:szCs w:val="20"/>
          <w:highlight w:val="green"/>
        </w:rPr>
        <w:t xml:space="preserve"> </w:t>
      </w:r>
    </w:p>
    <w:p w14:paraId="3A740AC7" w14:textId="77777777" w:rsidR="00531435" w:rsidRDefault="00531435" w:rsidP="00531435">
      <w:pPr>
        <w:ind w:firstLine="540"/>
        <w:jc w:val="both"/>
        <w:rPr>
          <w:rFonts w:ascii="Calibri" w:eastAsia="Calibri" w:hAnsi="Calibri"/>
          <w:highlight w:val="green"/>
        </w:rPr>
      </w:pPr>
      <w:r>
        <w:rPr>
          <w:rFonts w:ascii="Arial" w:hAnsi="Arial" w:cs="Arial"/>
          <w:sz w:val="20"/>
          <w:szCs w:val="20"/>
          <w:highlight w:val="green"/>
        </w:rPr>
        <w:t xml:space="preserve">В случае </w:t>
      </w:r>
      <w:proofErr w:type="spellStart"/>
      <w:r>
        <w:rPr>
          <w:rFonts w:ascii="Arial" w:hAnsi="Arial" w:cs="Arial"/>
          <w:sz w:val="20"/>
          <w:szCs w:val="20"/>
          <w:highlight w:val="green"/>
        </w:rPr>
        <w:t>нерегистрации</w:t>
      </w:r>
      <w:proofErr w:type="spellEnd"/>
      <w:r>
        <w:rPr>
          <w:rFonts w:ascii="Arial" w:hAnsi="Arial" w:cs="Arial"/>
          <w:sz w:val="20"/>
          <w:szCs w:val="20"/>
          <w:highlight w:val="green"/>
        </w:rPr>
        <w:t xml:space="preserve"> залога (ипотеки) прав требования в целях обеспечения исполнения обязательств по Кредитному договору Участник долевого строительства заключает с Кредитором Договор о залоге Прав требования. Права требования по Договору участия в долевом строительстве будут считаться находящимися в залоге у Кредитора с момента государственной регистрации Договора о залоге прав требования до момента полного исполнения сторонами своих обязательств по Договору участия в долевом строительстве.</w:t>
      </w:r>
    </w:p>
    <w:p w14:paraId="10CE3D5A" w14:textId="77777777" w:rsidR="00531435" w:rsidRDefault="00531435" w:rsidP="00531435">
      <w:pPr>
        <w:tabs>
          <w:tab w:val="left" w:pos="1134"/>
        </w:tabs>
        <w:ind w:firstLine="567"/>
        <w:jc w:val="both"/>
        <w:rPr>
          <w:rFonts w:ascii="Arial" w:hAnsi="Arial" w:cs="Arial"/>
          <w:sz w:val="20"/>
          <w:szCs w:val="20"/>
        </w:rPr>
      </w:pPr>
      <w:r>
        <w:rPr>
          <w:rFonts w:ascii="Arial" w:hAnsi="Arial" w:cs="Arial"/>
          <w:sz w:val="20"/>
          <w:szCs w:val="20"/>
          <w:highlight w:val="green"/>
        </w:rPr>
        <w:t>Последующий залог Квартиры, иное обременение, отчуждение, перепланировка/переустройство допускаются только с предварительного письменного согласия Кредитора.</w:t>
      </w:r>
    </w:p>
    <w:p w14:paraId="53F78527" w14:textId="77777777" w:rsidR="00531435" w:rsidRPr="00061C7E" w:rsidRDefault="00531435" w:rsidP="00695A3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14:paraId="261899D4" w14:textId="757E3CEF" w:rsidR="00AA38FA" w:rsidRPr="003E1A3B" w:rsidRDefault="00AA38FA" w:rsidP="00EF65E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3E1A3B">
        <w:rPr>
          <w:rFonts w:ascii="Times New Roman" w:eastAsia="Times New Roman" w:hAnsi="Times New Roman" w:cs="Times New Roman"/>
          <w:lang w:eastAsia="ru-RU"/>
        </w:rPr>
        <w:t>3.</w:t>
      </w:r>
      <w:r w:rsidR="00EF65E9">
        <w:rPr>
          <w:rFonts w:ascii="Times New Roman" w:eastAsia="Times New Roman" w:hAnsi="Times New Roman" w:cs="Times New Roman"/>
          <w:lang w:eastAsia="ru-RU"/>
        </w:rPr>
        <w:t>3</w:t>
      </w:r>
      <w:r w:rsidRPr="003E1A3B">
        <w:rPr>
          <w:rFonts w:ascii="Times New Roman" w:eastAsia="Times New Roman" w:hAnsi="Times New Roman" w:cs="Times New Roman"/>
          <w:lang w:eastAsia="ru-RU"/>
        </w:rPr>
        <w:t>. Стороны пришли к соглашению о том, что ни при каких обстоятельствах Участник долевого строительства не имеет права получения с Застройщика процентов за пользование денежными средствами в понимании и значении ст.317.1 ГК РФ.</w:t>
      </w:r>
    </w:p>
    <w:p w14:paraId="4FFAAAC7" w14:textId="5424596D" w:rsidR="00AA38FA" w:rsidRPr="003E1A3B" w:rsidRDefault="00EF65E9" w:rsidP="00EF65E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3.4.</w:t>
      </w:r>
      <w:r w:rsidR="00AA38FA" w:rsidRPr="003E1A3B">
        <w:rPr>
          <w:rFonts w:ascii="Times New Roman" w:eastAsia="Times New Roman" w:hAnsi="Times New Roman" w:cs="Times New Roman"/>
          <w:lang w:eastAsia="ru-RU"/>
        </w:rPr>
        <w:t>В случае изменения цены одного квадратного метра общей площади жилья Застройщик обязуется письменно уведомить Участника долевого строительства за 14 календарных дней до предполагаемой даты изменения цены. Участник долевого строительства обязуется произвести оплату стоимости объекта долевого строительства с учетом изменения цены с подписанием дополнительного соглашения к настоящему договору.</w:t>
      </w:r>
      <w:r>
        <w:rPr>
          <w:rFonts w:ascii="Times New Roman" w:eastAsia="Times New Roman" w:hAnsi="Times New Roman" w:cs="Times New Roman"/>
          <w:lang w:eastAsia="ru-RU"/>
        </w:rPr>
        <w:t xml:space="preserve"> </w:t>
      </w:r>
      <w:r w:rsidR="00AA38FA" w:rsidRPr="003E1A3B">
        <w:rPr>
          <w:rFonts w:ascii="Times New Roman" w:eastAsia="Times New Roman" w:hAnsi="Times New Roman" w:cs="Times New Roman"/>
          <w:lang w:eastAsia="ru-RU"/>
        </w:rPr>
        <w:t>Цена оплаченных квадратных метров объекта долевого строительства изменению не подлежит.</w:t>
      </w:r>
    </w:p>
    <w:p w14:paraId="7010A250" w14:textId="56DC44ED" w:rsidR="00525E0F" w:rsidRDefault="00923D65" w:rsidP="00EF65E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E1A3B">
        <w:rPr>
          <w:rFonts w:ascii="Times New Roman" w:eastAsia="Times New Roman" w:hAnsi="Times New Roman" w:cs="Times New Roman"/>
          <w:lang w:eastAsia="ru-RU"/>
        </w:rPr>
        <w:t>3.</w:t>
      </w:r>
      <w:r w:rsidR="00D431B5">
        <w:rPr>
          <w:rFonts w:ascii="Times New Roman" w:eastAsia="Times New Roman" w:hAnsi="Times New Roman" w:cs="Times New Roman"/>
          <w:lang w:eastAsia="ru-RU"/>
        </w:rPr>
        <w:t>5</w:t>
      </w:r>
      <w:r w:rsidRPr="003E1A3B">
        <w:rPr>
          <w:rFonts w:ascii="Times New Roman" w:eastAsia="Times New Roman" w:hAnsi="Times New Roman" w:cs="Times New Roman"/>
          <w:lang w:eastAsia="ru-RU"/>
        </w:rPr>
        <w:t xml:space="preserve">. Цена Договора, установленная в п. 3.1. Договора, включает </w:t>
      </w:r>
      <w:r w:rsidR="00525E0F" w:rsidRPr="003E1A3B">
        <w:rPr>
          <w:rFonts w:ascii="Times New Roman" w:eastAsia="Times New Roman" w:hAnsi="Times New Roman" w:cs="Times New Roman"/>
          <w:lang w:eastAsia="ru-RU"/>
        </w:rPr>
        <w:t xml:space="preserve">в себя затраты Застройщика на строительство многоквартирного дома, мест общего пользования в составе общего имущества, внешних и внутренних инженерных сетей, благоустройство прилегающей к дому территории, выполнение работ по возведению балконов/лоджий, иных работ, необходимых для ввода дома в эксплуатацию и передачи </w:t>
      </w:r>
      <w:r w:rsidR="00525E0F" w:rsidRPr="003E1A3B">
        <w:rPr>
          <w:rFonts w:ascii="Times New Roman" w:eastAsia="Times New Roman" w:hAnsi="Times New Roman" w:cs="Times New Roman"/>
          <w:lang w:eastAsia="ru-RU"/>
        </w:rPr>
        <w:lastRenderedPageBreak/>
        <w:t>Участнику долевого строительства объекта долевого строительства, а также затраты на оплату услуг Застройщика по организации, контролю, техническому надзору процесса строительства.</w:t>
      </w:r>
    </w:p>
    <w:p w14:paraId="4D1FC620" w14:textId="77777777" w:rsidR="00695A32" w:rsidRDefault="00525E0F" w:rsidP="00695A32">
      <w:pPr>
        <w:spacing w:after="0" w:line="240" w:lineRule="auto"/>
        <w:ind w:right="-164" w:firstLine="567"/>
        <w:jc w:val="both"/>
        <w:rPr>
          <w:rFonts w:ascii="Times New Roman" w:eastAsia="Times New Roman" w:hAnsi="Times New Roman" w:cs="Times New Roman"/>
          <w:lang w:eastAsia="ru-RU"/>
        </w:rPr>
      </w:pPr>
      <w:r w:rsidRPr="003E1A3B">
        <w:rPr>
          <w:rFonts w:ascii="Times New Roman" w:eastAsia="Times New Roman" w:hAnsi="Times New Roman" w:cs="Times New Roman"/>
          <w:lang w:eastAsia="ru-RU"/>
        </w:rPr>
        <w:t>В случае досрочного завершения строительства Участник долевого строительства обязан произвести полную оплату по настоящему Договору в течение 10 (десяти) дней после получения уведомления Застройщика о вводе Объекта в эксплуатацию.</w:t>
      </w:r>
    </w:p>
    <w:p w14:paraId="6DD81394" w14:textId="3B17036C" w:rsidR="00525E0F" w:rsidRPr="003E1A3B" w:rsidRDefault="00525E0F" w:rsidP="00695A32">
      <w:pPr>
        <w:spacing w:after="0" w:line="240" w:lineRule="auto"/>
        <w:ind w:right="-164" w:firstLine="567"/>
        <w:jc w:val="both"/>
        <w:rPr>
          <w:rFonts w:ascii="Times New Roman" w:eastAsia="Times New Roman" w:hAnsi="Times New Roman" w:cs="Times New Roman"/>
          <w:lang w:eastAsia="ru-RU"/>
        </w:rPr>
      </w:pPr>
      <w:r w:rsidRPr="003E1A3B">
        <w:rPr>
          <w:rFonts w:ascii="Times New Roman" w:eastAsia="Times New Roman" w:hAnsi="Times New Roman" w:cs="Times New Roman"/>
          <w:lang w:eastAsia="ru-RU"/>
        </w:rPr>
        <w:t>3.</w:t>
      </w:r>
      <w:r w:rsidR="00D431B5">
        <w:rPr>
          <w:rFonts w:ascii="Times New Roman" w:eastAsia="Times New Roman" w:hAnsi="Times New Roman" w:cs="Times New Roman"/>
          <w:lang w:eastAsia="ru-RU"/>
        </w:rPr>
        <w:t>6</w:t>
      </w:r>
      <w:r w:rsidRPr="003E1A3B">
        <w:rPr>
          <w:rFonts w:ascii="Times New Roman" w:eastAsia="Times New Roman" w:hAnsi="Times New Roman" w:cs="Times New Roman"/>
          <w:lang w:eastAsia="ru-RU"/>
        </w:rPr>
        <w:t xml:space="preserve">. В случае закрытия счета </w:t>
      </w:r>
      <w:proofErr w:type="spellStart"/>
      <w:r w:rsidRPr="003E1A3B">
        <w:rPr>
          <w:rFonts w:ascii="Times New Roman" w:eastAsia="Times New Roman" w:hAnsi="Times New Roman" w:cs="Times New Roman"/>
          <w:lang w:eastAsia="ru-RU"/>
        </w:rPr>
        <w:t>эскроу</w:t>
      </w:r>
      <w:proofErr w:type="spellEnd"/>
      <w:r w:rsidRPr="003E1A3B">
        <w:rPr>
          <w:rFonts w:ascii="Times New Roman" w:eastAsia="Times New Roman" w:hAnsi="Times New Roman" w:cs="Times New Roman"/>
          <w:lang w:eastAsia="ru-RU"/>
        </w:rPr>
        <w:t xml:space="preserve"> в связи с вводом Объекта в эксплуатацию, в целях исполнения обязательств Участника долевого строительства перед Застройщиком, расчет по Договору участия в долевом строительстве осуществляется по следующим реквизитам:</w:t>
      </w:r>
    </w:p>
    <w:p w14:paraId="157406A9" w14:textId="37B94313" w:rsidR="00525E0F" w:rsidRPr="00070F35" w:rsidRDefault="00525E0F" w:rsidP="00695A32">
      <w:pPr>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070F35">
        <w:rPr>
          <w:rFonts w:ascii="Times New Roman" w:eastAsia="Times New Roman" w:hAnsi="Times New Roman" w:cs="Times New Roman"/>
          <w:color w:val="000000" w:themeColor="text1"/>
          <w:lang w:eastAsia="ru-RU"/>
        </w:rPr>
        <w:t xml:space="preserve">Банк получателя: Филиал «Центральный» Банка ВТБ (ПАО) </w:t>
      </w:r>
    </w:p>
    <w:p w14:paraId="1F303878" w14:textId="77777777" w:rsidR="00525E0F" w:rsidRPr="00070F35" w:rsidRDefault="00525E0F" w:rsidP="00695A32">
      <w:pPr>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070F35">
        <w:rPr>
          <w:rFonts w:ascii="Times New Roman" w:eastAsia="Times New Roman" w:hAnsi="Times New Roman" w:cs="Times New Roman"/>
          <w:color w:val="000000" w:themeColor="text1"/>
          <w:lang w:eastAsia="ru-RU"/>
        </w:rPr>
        <w:t>БИК банка получателя: 044525411</w:t>
      </w:r>
    </w:p>
    <w:p w14:paraId="17F31A7B" w14:textId="77777777" w:rsidR="00525E0F" w:rsidRPr="00070F35" w:rsidRDefault="00525E0F" w:rsidP="00695A32">
      <w:pPr>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070F35">
        <w:rPr>
          <w:rFonts w:ascii="Times New Roman" w:eastAsia="Times New Roman" w:hAnsi="Times New Roman" w:cs="Times New Roman"/>
          <w:color w:val="000000" w:themeColor="text1"/>
          <w:lang w:eastAsia="ru-RU"/>
        </w:rPr>
        <w:t>К/счет банка получателя: №30101810145250000411</w:t>
      </w:r>
    </w:p>
    <w:p w14:paraId="644B8DB7" w14:textId="5768B0EA" w:rsidR="00525E0F" w:rsidRPr="00070F35" w:rsidRDefault="00525E0F" w:rsidP="00695A32">
      <w:pPr>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070F35">
        <w:rPr>
          <w:rFonts w:ascii="Times New Roman" w:eastAsia="Times New Roman" w:hAnsi="Times New Roman" w:cs="Times New Roman"/>
          <w:color w:val="000000" w:themeColor="text1"/>
          <w:lang w:eastAsia="ru-RU"/>
        </w:rPr>
        <w:t xml:space="preserve">ИНН получателя: </w:t>
      </w:r>
      <w:r w:rsidR="007E4749">
        <w:rPr>
          <w:rFonts w:ascii="Times New Roman" w:eastAsia="Times New Roman" w:hAnsi="Times New Roman" w:cs="Times New Roman"/>
          <w:color w:val="000000" w:themeColor="text1"/>
          <w:lang w:eastAsia="ru-RU"/>
        </w:rPr>
        <w:t>1300001230</w:t>
      </w:r>
    </w:p>
    <w:p w14:paraId="418885B0" w14:textId="4C53C74F" w:rsidR="00525E0F" w:rsidRPr="00070F35" w:rsidRDefault="00525E0F" w:rsidP="00695A32">
      <w:pPr>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070F35">
        <w:rPr>
          <w:rFonts w:ascii="Times New Roman" w:eastAsia="Times New Roman" w:hAnsi="Times New Roman" w:cs="Times New Roman"/>
          <w:color w:val="000000" w:themeColor="text1"/>
          <w:lang w:eastAsia="ru-RU"/>
        </w:rPr>
        <w:t xml:space="preserve">КПП получателя: </w:t>
      </w:r>
      <w:r w:rsidR="007E4749">
        <w:rPr>
          <w:rFonts w:ascii="Times New Roman" w:eastAsia="Times New Roman" w:hAnsi="Times New Roman" w:cs="Times New Roman"/>
          <w:color w:val="000000" w:themeColor="text1"/>
          <w:lang w:eastAsia="ru-RU"/>
        </w:rPr>
        <w:t>130001001</w:t>
      </w:r>
    </w:p>
    <w:p w14:paraId="2D7D9378" w14:textId="583A6B39" w:rsidR="00525E0F" w:rsidRPr="00070F35" w:rsidRDefault="00525E0F" w:rsidP="00695A32">
      <w:pPr>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070F35">
        <w:rPr>
          <w:rFonts w:ascii="Times New Roman" w:eastAsia="Times New Roman" w:hAnsi="Times New Roman" w:cs="Times New Roman"/>
          <w:color w:val="000000" w:themeColor="text1"/>
          <w:lang w:eastAsia="ru-RU"/>
        </w:rPr>
        <w:t xml:space="preserve">ОГРН: </w:t>
      </w:r>
      <w:r w:rsidR="007E4749">
        <w:rPr>
          <w:rFonts w:ascii="Times New Roman" w:eastAsia="Times New Roman" w:hAnsi="Times New Roman" w:cs="Times New Roman"/>
          <w:color w:val="000000" w:themeColor="text1"/>
          <w:lang w:eastAsia="ru-RU"/>
        </w:rPr>
        <w:t>1221300002659</w:t>
      </w:r>
    </w:p>
    <w:p w14:paraId="458F36F7" w14:textId="435F7C74" w:rsidR="00525E0F" w:rsidRPr="00070F35" w:rsidRDefault="00525E0F" w:rsidP="00695A32">
      <w:pPr>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070F35">
        <w:rPr>
          <w:rFonts w:ascii="Times New Roman" w:eastAsia="Times New Roman" w:hAnsi="Times New Roman" w:cs="Times New Roman"/>
          <w:color w:val="000000" w:themeColor="text1"/>
          <w:lang w:eastAsia="ru-RU"/>
        </w:rPr>
        <w:t>Счет получателя: № 407</w:t>
      </w:r>
      <w:r w:rsidR="00070F35" w:rsidRPr="00070F35">
        <w:rPr>
          <w:rFonts w:ascii="Times New Roman" w:eastAsia="Times New Roman" w:hAnsi="Times New Roman" w:cs="Times New Roman"/>
          <w:color w:val="000000" w:themeColor="text1"/>
          <w:lang w:eastAsia="ru-RU"/>
        </w:rPr>
        <w:t>02810815960000603</w:t>
      </w:r>
    </w:p>
    <w:p w14:paraId="0D3BA2ED" w14:textId="2310F538" w:rsidR="00525E0F" w:rsidRPr="00070F35" w:rsidRDefault="00525E0F" w:rsidP="00695A32">
      <w:pPr>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070F35">
        <w:rPr>
          <w:rFonts w:ascii="Times New Roman" w:eastAsia="Times New Roman" w:hAnsi="Times New Roman" w:cs="Times New Roman"/>
          <w:color w:val="000000" w:themeColor="text1"/>
          <w:lang w:eastAsia="ru-RU"/>
        </w:rPr>
        <w:t xml:space="preserve">Получатель: </w:t>
      </w:r>
      <w:r w:rsidR="00E92EC3" w:rsidRPr="00070F35">
        <w:rPr>
          <w:rFonts w:ascii="Times New Roman" w:eastAsia="Times New Roman" w:hAnsi="Times New Roman" w:cs="Times New Roman"/>
          <w:color w:val="000000" w:themeColor="text1"/>
          <w:lang w:eastAsia="ru-RU"/>
        </w:rPr>
        <w:t>ООО «СЗ «ЦЕНТРСТРОЙ»</w:t>
      </w:r>
    </w:p>
    <w:p w14:paraId="178D31C0" w14:textId="48AEF411" w:rsidR="00923D65" w:rsidRPr="003C68B6" w:rsidRDefault="00923D65" w:rsidP="00756F11">
      <w:pPr>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3E1A3B">
        <w:rPr>
          <w:rFonts w:ascii="Times New Roman" w:eastAsia="Times New Roman" w:hAnsi="Times New Roman" w:cs="Times New Roman"/>
          <w:lang w:eastAsia="ru-RU"/>
        </w:rPr>
        <w:t>3.</w:t>
      </w:r>
      <w:r w:rsidR="00D431B5">
        <w:rPr>
          <w:rFonts w:ascii="Times New Roman" w:eastAsia="Times New Roman" w:hAnsi="Times New Roman" w:cs="Times New Roman"/>
          <w:lang w:eastAsia="ru-RU"/>
        </w:rPr>
        <w:t>7</w:t>
      </w:r>
      <w:r w:rsidRPr="003E1A3B">
        <w:rPr>
          <w:rFonts w:ascii="Times New Roman" w:eastAsia="Times New Roman" w:hAnsi="Times New Roman" w:cs="Times New Roman"/>
          <w:lang w:eastAsia="ru-RU"/>
        </w:rPr>
        <w:t xml:space="preserve">. Застройщик перед вводом объекта в эксплуатацию обязан организовать обмер площади объекта долевого строительства. Если по результатам технической инвентаризации общая площадь квартиры с учетом площади лоджии (балкона), передаваемой в </w:t>
      </w:r>
      <w:r w:rsidRPr="003C68B6">
        <w:rPr>
          <w:rFonts w:ascii="Times New Roman" w:eastAsia="Times New Roman" w:hAnsi="Times New Roman" w:cs="Times New Roman"/>
          <w:lang w:eastAsia="ru-RU"/>
        </w:rPr>
        <w:t>собственность Участнику долевого строительства, окажется более той, что указана в п.</w:t>
      </w:r>
      <w:r w:rsidR="00695A32" w:rsidRPr="003C68B6">
        <w:rPr>
          <w:rFonts w:ascii="Times New Roman" w:eastAsia="Times New Roman" w:hAnsi="Times New Roman" w:cs="Times New Roman"/>
          <w:lang w:eastAsia="ru-RU"/>
        </w:rPr>
        <w:t xml:space="preserve"> </w:t>
      </w:r>
      <w:r w:rsidRPr="003C68B6">
        <w:rPr>
          <w:rFonts w:ascii="Times New Roman" w:eastAsia="Times New Roman" w:hAnsi="Times New Roman" w:cs="Times New Roman"/>
          <w:lang w:eastAsia="ru-RU"/>
        </w:rPr>
        <w:t>2.</w:t>
      </w:r>
      <w:r w:rsidR="00695A32" w:rsidRPr="003C68B6">
        <w:rPr>
          <w:rFonts w:ascii="Times New Roman" w:eastAsia="Times New Roman" w:hAnsi="Times New Roman" w:cs="Times New Roman"/>
          <w:lang w:eastAsia="ru-RU"/>
        </w:rPr>
        <w:t>2</w:t>
      </w:r>
      <w:r w:rsidRPr="003C68B6">
        <w:rPr>
          <w:rFonts w:ascii="Times New Roman" w:eastAsia="Times New Roman" w:hAnsi="Times New Roman" w:cs="Times New Roman"/>
          <w:lang w:eastAsia="ru-RU"/>
        </w:rPr>
        <w:t xml:space="preserve">. настоящего </w:t>
      </w:r>
      <w:r w:rsidR="00695A32" w:rsidRPr="003C68B6">
        <w:rPr>
          <w:rFonts w:ascii="Times New Roman" w:eastAsia="Times New Roman" w:hAnsi="Times New Roman" w:cs="Times New Roman"/>
          <w:lang w:eastAsia="ru-RU"/>
        </w:rPr>
        <w:t>Д</w:t>
      </w:r>
      <w:r w:rsidRPr="003C68B6">
        <w:rPr>
          <w:rFonts w:ascii="Times New Roman" w:eastAsia="Times New Roman" w:hAnsi="Times New Roman" w:cs="Times New Roman"/>
          <w:lang w:eastAsia="ru-RU"/>
        </w:rPr>
        <w:t xml:space="preserve">оговора, </w:t>
      </w:r>
      <w:r w:rsidR="003C68B6" w:rsidRPr="003C68B6">
        <w:rPr>
          <w:rFonts w:ascii="Times New Roman" w:eastAsia="Liberation Serif" w:hAnsi="Times New Roman" w:cs="Times New Roman"/>
          <w:shd w:val="clear" w:color="auto" w:fill="FFFFFF"/>
        </w:rPr>
        <w:t xml:space="preserve">Участник долевого строительства обязан внести дополнительные денежные средства за разницу между выкупленной и фактической площадью объекта долевого строительства в размере, определяемом по цене 1 </w:t>
      </w:r>
      <w:proofErr w:type="spellStart"/>
      <w:r w:rsidR="003C68B6" w:rsidRPr="003C68B6">
        <w:rPr>
          <w:rFonts w:ascii="Times New Roman" w:eastAsia="Liberation Serif" w:hAnsi="Times New Roman" w:cs="Times New Roman"/>
          <w:shd w:val="clear" w:color="auto" w:fill="FFFFFF"/>
        </w:rPr>
        <w:t>кв.м</w:t>
      </w:r>
      <w:proofErr w:type="spellEnd"/>
      <w:r w:rsidR="003C68B6" w:rsidRPr="003C68B6">
        <w:rPr>
          <w:rFonts w:ascii="Times New Roman" w:eastAsia="Liberation Serif" w:hAnsi="Times New Roman" w:cs="Times New Roman"/>
          <w:shd w:val="clear" w:color="auto" w:fill="FFFFFF"/>
        </w:rPr>
        <w:t>. по рыночной стоимости на день доплаты</w:t>
      </w:r>
      <w:r w:rsidRPr="003C68B6">
        <w:rPr>
          <w:rFonts w:ascii="Times New Roman" w:eastAsia="Times New Roman" w:hAnsi="Times New Roman" w:cs="Times New Roman"/>
          <w:color w:val="000000" w:themeColor="text1"/>
          <w:lang w:eastAsia="ru-RU"/>
        </w:rPr>
        <w:t>.</w:t>
      </w:r>
    </w:p>
    <w:p w14:paraId="1EBA4E3F" w14:textId="77777777" w:rsidR="00923D65" w:rsidRPr="00EB6291" w:rsidRDefault="00923D65" w:rsidP="00923D65">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EB6291">
        <w:rPr>
          <w:rFonts w:ascii="Times New Roman" w:eastAsia="Times New Roman" w:hAnsi="Times New Roman" w:cs="Times New Roman"/>
          <w:color w:val="000000" w:themeColor="text1"/>
          <w:lang w:eastAsia="ru-RU"/>
        </w:rPr>
        <w:tab/>
        <w:t>Доплата производится Участником долевого строительства до подписания акта приема-передачи объекта долевого строительства в течение 10 календарных дней с даты получения соответствующего требования Застройщика.</w:t>
      </w:r>
    </w:p>
    <w:p w14:paraId="6C5882E7" w14:textId="72DD07ED" w:rsidR="00923D65" w:rsidRPr="003E38CF" w:rsidRDefault="00923D65" w:rsidP="00695A32">
      <w:pPr>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EB6291">
        <w:rPr>
          <w:rFonts w:ascii="Times New Roman" w:eastAsia="Times New Roman" w:hAnsi="Times New Roman" w:cs="Times New Roman"/>
          <w:color w:val="000000" w:themeColor="text1"/>
          <w:lang w:eastAsia="ru-RU"/>
        </w:rPr>
        <w:t>3.</w:t>
      </w:r>
      <w:r w:rsidR="00D431B5" w:rsidRPr="00EB6291">
        <w:rPr>
          <w:rFonts w:ascii="Times New Roman" w:eastAsia="Times New Roman" w:hAnsi="Times New Roman" w:cs="Times New Roman"/>
          <w:color w:val="000000" w:themeColor="text1"/>
          <w:lang w:eastAsia="ru-RU"/>
        </w:rPr>
        <w:t>8</w:t>
      </w:r>
      <w:r w:rsidRPr="00EB6291">
        <w:rPr>
          <w:rFonts w:ascii="Times New Roman" w:eastAsia="Times New Roman" w:hAnsi="Times New Roman" w:cs="Times New Roman"/>
          <w:color w:val="000000" w:themeColor="text1"/>
          <w:lang w:eastAsia="ru-RU"/>
        </w:rPr>
        <w:t xml:space="preserve">. Если по результатам технической инвентаризации общая площадь квартиры с учетом площади лоджии, передаваемой в собственность Участнику долевого строительства, окажется </w:t>
      </w:r>
      <w:r w:rsidRPr="003E38CF">
        <w:rPr>
          <w:rFonts w:ascii="Times New Roman" w:eastAsia="Times New Roman" w:hAnsi="Times New Roman" w:cs="Times New Roman"/>
          <w:color w:val="000000" w:themeColor="text1"/>
          <w:lang w:eastAsia="ru-RU"/>
        </w:rPr>
        <w:t>менее той, что указана в п.</w:t>
      </w:r>
      <w:r w:rsidR="00695A32" w:rsidRPr="003E38CF">
        <w:rPr>
          <w:rFonts w:ascii="Times New Roman" w:eastAsia="Times New Roman" w:hAnsi="Times New Roman" w:cs="Times New Roman"/>
          <w:color w:val="000000" w:themeColor="text1"/>
          <w:lang w:eastAsia="ru-RU"/>
        </w:rPr>
        <w:t xml:space="preserve"> </w:t>
      </w:r>
      <w:r w:rsidRPr="003E38CF">
        <w:rPr>
          <w:rFonts w:ascii="Times New Roman" w:eastAsia="Times New Roman" w:hAnsi="Times New Roman" w:cs="Times New Roman"/>
          <w:color w:val="000000" w:themeColor="text1"/>
          <w:lang w:eastAsia="ru-RU"/>
        </w:rPr>
        <w:t>2.</w:t>
      </w:r>
      <w:r w:rsidR="00695A32" w:rsidRPr="003E38CF">
        <w:rPr>
          <w:rFonts w:ascii="Times New Roman" w:eastAsia="Times New Roman" w:hAnsi="Times New Roman" w:cs="Times New Roman"/>
          <w:color w:val="000000" w:themeColor="text1"/>
          <w:lang w:eastAsia="ru-RU"/>
        </w:rPr>
        <w:t>2</w:t>
      </w:r>
      <w:r w:rsidRPr="003E38CF">
        <w:rPr>
          <w:rFonts w:ascii="Times New Roman" w:eastAsia="Times New Roman" w:hAnsi="Times New Roman" w:cs="Times New Roman"/>
          <w:color w:val="000000" w:themeColor="text1"/>
          <w:lang w:eastAsia="ru-RU"/>
        </w:rPr>
        <w:t xml:space="preserve">. настоящего договора, Застройщик обязуется вернуть Участнику долевого строительства </w:t>
      </w:r>
      <w:r w:rsidR="003E38CF" w:rsidRPr="003E38CF">
        <w:rPr>
          <w:rFonts w:ascii="Times New Roman" w:eastAsia="Times New Roman" w:hAnsi="Times New Roman" w:cs="Times New Roman"/>
          <w:color w:val="000000" w:themeColor="text1"/>
          <w:lang w:eastAsia="ru-RU"/>
        </w:rPr>
        <w:t xml:space="preserve">сумму </w:t>
      </w:r>
      <w:r w:rsidRPr="003E38CF">
        <w:rPr>
          <w:rFonts w:ascii="Times New Roman" w:eastAsia="Times New Roman" w:hAnsi="Times New Roman" w:cs="Times New Roman"/>
          <w:color w:val="000000" w:themeColor="text1"/>
          <w:lang w:eastAsia="ru-RU"/>
        </w:rPr>
        <w:t xml:space="preserve">денежные средства за недостающую площадь, </w:t>
      </w:r>
      <w:r w:rsidR="003E38CF" w:rsidRPr="003E38CF">
        <w:rPr>
          <w:rFonts w:ascii="Times New Roman" w:hAnsi="Times New Roman" w:cs="Times New Roman"/>
        </w:rPr>
        <w:t>которая определяется по следующей формуле: сумма внесенных денежных средств за объект долевого строительства по настоящему договору делится на количество выкупленных квадратных метров</w:t>
      </w:r>
      <w:r w:rsidR="00EB6291" w:rsidRPr="003E38CF">
        <w:rPr>
          <w:rFonts w:ascii="Times New Roman" w:eastAsia="Times New Roman" w:hAnsi="Times New Roman" w:cs="Times New Roman"/>
          <w:color w:val="000000" w:themeColor="text1"/>
          <w:lang w:eastAsia="ru-RU"/>
        </w:rPr>
        <w:t>.</w:t>
      </w:r>
    </w:p>
    <w:p w14:paraId="18C5DBA7" w14:textId="77777777" w:rsidR="00525E0F" w:rsidRPr="003E1A3B" w:rsidRDefault="00923D65" w:rsidP="00695A3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E38CF">
        <w:rPr>
          <w:rFonts w:ascii="Times New Roman" w:eastAsia="Times New Roman" w:hAnsi="Times New Roman" w:cs="Times New Roman"/>
          <w:lang w:eastAsia="ru-RU"/>
        </w:rPr>
        <w:t>Возврат соответствующей суммы осуществляется Застройщиком после ввода многоквартирного</w:t>
      </w:r>
      <w:r w:rsidRPr="003E1A3B">
        <w:rPr>
          <w:rFonts w:ascii="Times New Roman" w:eastAsia="Times New Roman" w:hAnsi="Times New Roman" w:cs="Times New Roman"/>
          <w:lang w:eastAsia="ru-RU"/>
        </w:rPr>
        <w:t xml:space="preserve"> дома в эксплуатацию в течение 10 (десяти) дней со дня получения от Участника долевого строительства письменного заявления с указанием реквизитов его банковского счета. Застройщик вправе не осуществлять возврат денежных средств до получения заявления Участника долевого строительства.</w:t>
      </w:r>
    </w:p>
    <w:p w14:paraId="5A7B996D" w14:textId="4F901846" w:rsidR="00695A32" w:rsidRDefault="00525E0F" w:rsidP="00695A32">
      <w:pPr>
        <w:spacing w:after="0" w:line="240" w:lineRule="auto"/>
        <w:ind w:firstLine="567"/>
        <w:jc w:val="both"/>
        <w:rPr>
          <w:rFonts w:ascii="Times New Roman" w:eastAsia="Times New Roman" w:hAnsi="Times New Roman" w:cs="Times New Roman"/>
          <w:lang w:eastAsia="ru-RU"/>
        </w:rPr>
      </w:pPr>
      <w:r w:rsidRPr="003E1A3B">
        <w:rPr>
          <w:rFonts w:ascii="Times New Roman" w:eastAsia="Times New Roman" w:hAnsi="Times New Roman" w:cs="Times New Roman"/>
          <w:lang w:eastAsia="ru-RU"/>
        </w:rPr>
        <w:t>3.</w:t>
      </w:r>
      <w:r w:rsidR="00D431B5">
        <w:rPr>
          <w:rFonts w:ascii="Times New Roman" w:eastAsia="Times New Roman" w:hAnsi="Times New Roman" w:cs="Times New Roman"/>
          <w:lang w:eastAsia="ru-RU"/>
        </w:rPr>
        <w:t>9</w:t>
      </w:r>
      <w:r w:rsidRPr="003E1A3B">
        <w:rPr>
          <w:rFonts w:ascii="Times New Roman" w:eastAsia="Times New Roman" w:hAnsi="Times New Roman" w:cs="Times New Roman"/>
          <w:lang w:eastAsia="ru-RU"/>
        </w:rPr>
        <w:t xml:space="preserve">. Нарушение сроков и порядка оплаты влечет применение к Участнику долевого строительства санкций, предусмотренных Федеральным законом </w:t>
      </w:r>
      <w:r w:rsidR="00695A32" w:rsidRPr="003E1A3B">
        <w:rPr>
          <w:rFonts w:ascii="Times New Roman" w:eastAsia="Times New Roman" w:hAnsi="Times New Roman" w:cs="Times New Roman"/>
          <w:lang w:eastAsia="ru-RU"/>
        </w:rPr>
        <w:t xml:space="preserve">от 30.12.2004 г. №214-ФЗ </w:t>
      </w:r>
      <w:r w:rsidRPr="003E1A3B">
        <w:rPr>
          <w:rFonts w:ascii="Times New Roman" w:eastAsia="Times New Roman" w:hAnsi="Times New Roman" w:cs="Times New Roman"/>
          <w:lang w:eastAsia="ru-RU"/>
        </w:rPr>
        <w:t xml:space="preserve">и разделом 7 настоящего </w:t>
      </w:r>
      <w:r w:rsidR="00695A32">
        <w:rPr>
          <w:rFonts w:ascii="Times New Roman" w:eastAsia="Times New Roman" w:hAnsi="Times New Roman" w:cs="Times New Roman"/>
          <w:lang w:eastAsia="ru-RU"/>
        </w:rPr>
        <w:t>Д</w:t>
      </w:r>
      <w:r w:rsidRPr="003E1A3B">
        <w:rPr>
          <w:rFonts w:ascii="Times New Roman" w:eastAsia="Times New Roman" w:hAnsi="Times New Roman" w:cs="Times New Roman"/>
          <w:lang w:eastAsia="ru-RU"/>
        </w:rPr>
        <w:t>оговора. Указанные санкции в цену договора не включаются и оплачиваются дополнительно.</w:t>
      </w:r>
    </w:p>
    <w:p w14:paraId="00C07033" w14:textId="2B3F9CC6" w:rsidR="00525E0F" w:rsidRPr="003E1A3B" w:rsidRDefault="00525E0F" w:rsidP="00695A32">
      <w:pPr>
        <w:spacing w:after="0" w:line="240" w:lineRule="auto"/>
        <w:ind w:firstLine="567"/>
        <w:jc w:val="both"/>
        <w:rPr>
          <w:rFonts w:ascii="Times New Roman" w:eastAsia="Times New Roman" w:hAnsi="Times New Roman" w:cs="Times New Roman"/>
          <w:lang w:eastAsia="ru-RU"/>
        </w:rPr>
      </w:pPr>
      <w:r w:rsidRPr="003E1A3B">
        <w:rPr>
          <w:rFonts w:ascii="Times New Roman" w:eastAsia="Times New Roman" w:hAnsi="Times New Roman" w:cs="Times New Roman"/>
          <w:lang w:eastAsia="ru-RU"/>
        </w:rPr>
        <w:t>3.1</w:t>
      </w:r>
      <w:r w:rsidR="00D431B5">
        <w:rPr>
          <w:rFonts w:ascii="Times New Roman" w:eastAsia="Times New Roman" w:hAnsi="Times New Roman" w:cs="Times New Roman"/>
          <w:lang w:eastAsia="ru-RU"/>
        </w:rPr>
        <w:t>0</w:t>
      </w:r>
      <w:r w:rsidRPr="003E1A3B">
        <w:rPr>
          <w:rFonts w:ascii="Times New Roman" w:eastAsia="Times New Roman" w:hAnsi="Times New Roman" w:cs="Times New Roman"/>
          <w:lang w:eastAsia="ru-RU"/>
        </w:rPr>
        <w:t>. Бремя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переходят к Участнику долевого строительства с момента подписания Сторонами акта-приема передачи.</w:t>
      </w:r>
    </w:p>
    <w:p w14:paraId="719CF5B8" w14:textId="1797EE54" w:rsidR="00525E0F" w:rsidRPr="003E1A3B" w:rsidRDefault="00525E0F" w:rsidP="00695A32">
      <w:pPr>
        <w:spacing w:after="0" w:line="240" w:lineRule="auto"/>
        <w:ind w:firstLine="567"/>
        <w:jc w:val="both"/>
        <w:rPr>
          <w:rFonts w:ascii="Times New Roman" w:eastAsia="Times New Roman" w:hAnsi="Times New Roman" w:cs="Times New Roman"/>
          <w:lang w:eastAsia="ru-RU"/>
        </w:rPr>
      </w:pPr>
      <w:r w:rsidRPr="003E1A3B">
        <w:rPr>
          <w:rFonts w:ascii="Times New Roman" w:eastAsia="Times New Roman" w:hAnsi="Times New Roman" w:cs="Times New Roman"/>
          <w:lang w:eastAsia="ru-RU"/>
        </w:rPr>
        <w:t>3.1</w:t>
      </w:r>
      <w:r w:rsidR="00D431B5">
        <w:rPr>
          <w:rFonts w:ascii="Times New Roman" w:eastAsia="Times New Roman" w:hAnsi="Times New Roman" w:cs="Times New Roman"/>
          <w:lang w:eastAsia="ru-RU"/>
        </w:rPr>
        <w:t>1</w:t>
      </w:r>
      <w:r w:rsidRPr="003E1A3B">
        <w:rPr>
          <w:rFonts w:ascii="Times New Roman" w:eastAsia="Times New Roman" w:hAnsi="Times New Roman" w:cs="Times New Roman"/>
          <w:lang w:eastAsia="ru-RU"/>
        </w:rPr>
        <w:t xml:space="preserve">. В случае изменения банковских реквизитов Застройщика, в том числе в целях соблюдения требований Федерального закона </w:t>
      </w:r>
      <w:r w:rsidR="00695A32" w:rsidRPr="003E1A3B">
        <w:rPr>
          <w:rFonts w:ascii="Times New Roman" w:eastAsia="Times New Roman" w:hAnsi="Times New Roman" w:cs="Times New Roman"/>
          <w:lang w:eastAsia="ru-RU"/>
        </w:rPr>
        <w:t>от 30.12.2004 г. №</w:t>
      </w:r>
      <w:r w:rsidR="00695A32">
        <w:rPr>
          <w:rFonts w:ascii="Times New Roman" w:eastAsia="Times New Roman" w:hAnsi="Times New Roman" w:cs="Times New Roman"/>
          <w:lang w:eastAsia="ru-RU"/>
        </w:rPr>
        <w:t xml:space="preserve"> </w:t>
      </w:r>
      <w:r w:rsidR="00695A32" w:rsidRPr="003E1A3B">
        <w:rPr>
          <w:rFonts w:ascii="Times New Roman" w:eastAsia="Times New Roman" w:hAnsi="Times New Roman" w:cs="Times New Roman"/>
          <w:lang w:eastAsia="ru-RU"/>
        </w:rPr>
        <w:t>214-ФЗ</w:t>
      </w:r>
      <w:r w:rsidRPr="003E1A3B">
        <w:rPr>
          <w:rFonts w:ascii="Times New Roman" w:eastAsia="Times New Roman" w:hAnsi="Times New Roman" w:cs="Times New Roman"/>
          <w:lang w:eastAsia="ru-RU"/>
        </w:rPr>
        <w:t>, Застройщик уведомляет об этом Участника долевого строительства, который в этом случае обязан осуществлять исполнение по договору по указанным Застройщиком реквизитам и принимает на себя любые связанные с этим расходы.</w:t>
      </w:r>
    </w:p>
    <w:p w14:paraId="2D8B7F98" w14:textId="7954ACA1" w:rsidR="00525E0F" w:rsidRPr="003E1A3B" w:rsidRDefault="00525E0F" w:rsidP="00695A32">
      <w:pPr>
        <w:spacing w:after="0" w:line="240" w:lineRule="auto"/>
        <w:ind w:firstLine="567"/>
        <w:jc w:val="both"/>
        <w:rPr>
          <w:rFonts w:ascii="Times New Roman" w:eastAsia="Times New Roman" w:hAnsi="Times New Roman" w:cs="Times New Roman"/>
          <w:lang w:eastAsia="ru-RU"/>
        </w:rPr>
      </w:pPr>
      <w:r w:rsidRPr="003E1A3B">
        <w:rPr>
          <w:rFonts w:ascii="Times New Roman" w:eastAsia="Times New Roman" w:hAnsi="Times New Roman" w:cs="Times New Roman"/>
          <w:lang w:eastAsia="ru-RU"/>
        </w:rPr>
        <w:t>3.1</w:t>
      </w:r>
      <w:r w:rsidR="00D431B5">
        <w:rPr>
          <w:rFonts w:ascii="Times New Roman" w:eastAsia="Times New Roman" w:hAnsi="Times New Roman" w:cs="Times New Roman"/>
          <w:lang w:eastAsia="ru-RU"/>
        </w:rPr>
        <w:t>2</w:t>
      </w:r>
      <w:r w:rsidRPr="003E1A3B">
        <w:rPr>
          <w:rFonts w:ascii="Times New Roman" w:eastAsia="Times New Roman" w:hAnsi="Times New Roman" w:cs="Times New Roman"/>
          <w:lang w:eastAsia="ru-RU"/>
        </w:rPr>
        <w:t>. В случае внесения изменений в планировку объекта долевого строительства по инициативе Участника долевого строительства последний возмещает Застройщику стоимость затрат по такой перепланировке.</w:t>
      </w:r>
    </w:p>
    <w:p w14:paraId="5BAAB0E0" w14:textId="14057FF7" w:rsidR="00525E0F" w:rsidRDefault="00525E0F" w:rsidP="00695A32">
      <w:pPr>
        <w:spacing w:after="0" w:line="240" w:lineRule="auto"/>
        <w:ind w:firstLine="567"/>
        <w:jc w:val="both"/>
        <w:rPr>
          <w:rFonts w:ascii="Times New Roman" w:eastAsia="Times New Roman" w:hAnsi="Times New Roman" w:cs="Times New Roman"/>
          <w:lang w:eastAsia="ru-RU"/>
        </w:rPr>
      </w:pPr>
      <w:r w:rsidRPr="003E1A3B">
        <w:rPr>
          <w:rFonts w:ascii="Times New Roman" w:eastAsia="Times New Roman" w:hAnsi="Times New Roman" w:cs="Times New Roman"/>
          <w:lang w:eastAsia="ru-RU"/>
        </w:rPr>
        <w:t>3.1</w:t>
      </w:r>
      <w:r w:rsidR="00D431B5">
        <w:rPr>
          <w:rFonts w:ascii="Times New Roman" w:eastAsia="Times New Roman" w:hAnsi="Times New Roman" w:cs="Times New Roman"/>
          <w:lang w:eastAsia="ru-RU"/>
        </w:rPr>
        <w:t>3</w:t>
      </w:r>
      <w:r w:rsidRPr="003E1A3B">
        <w:rPr>
          <w:rFonts w:ascii="Times New Roman" w:eastAsia="Times New Roman" w:hAnsi="Times New Roman" w:cs="Times New Roman"/>
          <w:lang w:eastAsia="ru-RU"/>
        </w:rPr>
        <w:t xml:space="preserve">. В случае расторжения Участником долевого строительства настоящего Договора по основаниям, предусмотренным частями 1 и 1.1 статьи 9 Федерального закона </w:t>
      </w:r>
      <w:r w:rsidR="00695A32" w:rsidRPr="003E1A3B">
        <w:rPr>
          <w:rFonts w:ascii="Times New Roman" w:eastAsia="Times New Roman" w:hAnsi="Times New Roman" w:cs="Times New Roman"/>
          <w:lang w:eastAsia="ru-RU"/>
        </w:rPr>
        <w:t>от 30.12.2004 г. №214-ФЗ</w:t>
      </w:r>
      <w:r w:rsidR="00695A32">
        <w:rPr>
          <w:rFonts w:ascii="Times New Roman" w:eastAsia="Times New Roman" w:hAnsi="Times New Roman" w:cs="Times New Roman"/>
          <w:lang w:eastAsia="ru-RU"/>
        </w:rPr>
        <w:t xml:space="preserve">, </w:t>
      </w:r>
      <w:r w:rsidRPr="003E1A3B">
        <w:rPr>
          <w:rFonts w:ascii="Times New Roman" w:eastAsia="Times New Roman" w:hAnsi="Times New Roman" w:cs="Times New Roman"/>
          <w:lang w:eastAsia="ru-RU"/>
        </w:rPr>
        <w:t xml:space="preserve">а также в  иных установленных федеральным законом или </w:t>
      </w:r>
      <w:r w:rsidR="00695A32">
        <w:rPr>
          <w:rFonts w:ascii="Times New Roman" w:eastAsia="Times New Roman" w:hAnsi="Times New Roman" w:cs="Times New Roman"/>
          <w:lang w:eastAsia="ru-RU"/>
        </w:rPr>
        <w:t>Д</w:t>
      </w:r>
      <w:r w:rsidRPr="003E1A3B">
        <w:rPr>
          <w:rFonts w:ascii="Times New Roman" w:eastAsia="Times New Roman" w:hAnsi="Times New Roman" w:cs="Times New Roman"/>
          <w:lang w:eastAsia="ru-RU"/>
        </w:rPr>
        <w:t xml:space="preserve">оговором случаях, денежные средства со счета </w:t>
      </w:r>
      <w:proofErr w:type="spellStart"/>
      <w:r w:rsidRPr="003E1A3B">
        <w:rPr>
          <w:rFonts w:ascii="Times New Roman" w:eastAsia="Times New Roman" w:hAnsi="Times New Roman" w:cs="Times New Roman"/>
          <w:lang w:eastAsia="ru-RU"/>
        </w:rPr>
        <w:t>эскроу</w:t>
      </w:r>
      <w:proofErr w:type="spellEnd"/>
      <w:r w:rsidRPr="003E1A3B">
        <w:rPr>
          <w:rFonts w:ascii="Times New Roman" w:eastAsia="Times New Roman" w:hAnsi="Times New Roman" w:cs="Times New Roman"/>
          <w:lang w:eastAsia="ru-RU"/>
        </w:rPr>
        <w:t xml:space="preserve">, подлежат возврату Участнику долевого строительства, путем их перечисления </w:t>
      </w:r>
      <w:proofErr w:type="spellStart"/>
      <w:r w:rsidRPr="003E1A3B">
        <w:rPr>
          <w:rFonts w:ascii="Times New Roman" w:eastAsia="Times New Roman" w:hAnsi="Times New Roman" w:cs="Times New Roman"/>
          <w:lang w:eastAsia="ru-RU"/>
        </w:rPr>
        <w:t>эскроу</w:t>
      </w:r>
      <w:proofErr w:type="spellEnd"/>
      <w:r w:rsidRPr="003E1A3B">
        <w:rPr>
          <w:rFonts w:ascii="Times New Roman" w:eastAsia="Times New Roman" w:hAnsi="Times New Roman" w:cs="Times New Roman"/>
          <w:lang w:eastAsia="ru-RU"/>
        </w:rPr>
        <w:t>-агентом на счет Участника долевого строительства</w:t>
      </w:r>
      <w:r w:rsidR="00531435">
        <w:rPr>
          <w:rFonts w:ascii="Times New Roman" w:eastAsia="Times New Roman" w:hAnsi="Times New Roman" w:cs="Times New Roman"/>
          <w:lang w:eastAsia="ru-RU"/>
        </w:rPr>
        <w:t xml:space="preserve"> </w:t>
      </w:r>
      <w:r w:rsidR="00531435">
        <w:rPr>
          <w:rFonts w:ascii="Arial" w:hAnsi="Arial" w:cs="Arial"/>
          <w:sz w:val="20"/>
          <w:szCs w:val="20"/>
          <w:highlight w:val="green"/>
        </w:rPr>
        <w:t>(</w:t>
      </w:r>
      <w:r w:rsidR="00531435" w:rsidRPr="00F211FA">
        <w:rPr>
          <w:rFonts w:ascii="Arial" w:hAnsi="Arial" w:cs="Arial"/>
          <w:i/>
          <w:sz w:val="20"/>
          <w:szCs w:val="20"/>
          <w:highlight w:val="yellow"/>
        </w:rPr>
        <w:t>в случае приобретения объекта недвижимости в общую совместную собственность, необходимо указать ФИО Заемщика</w:t>
      </w:r>
      <w:r w:rsidR="00531435" w:rsidRPr="007D52F0">
        <w:rPr>
          <w:rFonts w:ascii="Arial" w:hAnsi="Arial" w:cs="Arial"/>
          <w:sz w:val="20"/>
          <w:szCs w:val="20"/>
          <w:highlight w:val="green"/>
        </w:rPr>
        <w:t>)</w:t>
      </w:r>
      <w:r w:rsidRPr="003E1A3B">
        <w:rPr>
          <w:rFonts w:ascii="Times New Roman" w:eastAsia="Times New Roman" w:hAnsi="Times New Roman" w:cs="Times New Roman"/>
          <w:lang w:eastAsia="ru-RU"/>
        </w:rPr>
        <w:t xml:space="preserve">,  открытого в Банке ВТБ (ПАО). При заключении договора счета </w:t>
      </w:r>
      <w:proofErr w:type="spellStart"/>
      <w:r w:rsidRPr="003E1A3B">
        <w:rPr>
          <w:rFonts w:ascii="Times New Roman" w:eastAsia="Times New Roman" w:hAnsi="Times New Roman" w:cs="Times New Roman"/>
          <w:lang w:eastAsia="ru-RU"/>
        </w:rPr>
        <w:t>эскроу</w:t>
      </w:r>
      <w:proofErr w:type="spellEnd"/>
      <w:r w:rsidRPr="003E1A3B">
        <w:rPr>
          <w:rFonts w:ascii="Times New Roman" w:eastAsia="Times New Roman" w:hAnsi="Times New Roman" w:cs="Times New Roman"/>
          <w:lang w:eastAsia="ru-RU"/>
        </w:rPr>
        <w:t xml:space="preserve">, Участник долевого строительства обязан указать в документах счета </w:t>
      </w:r>
      <w:proofErr w:type="spellStart"/>
      <w:r w:rsidRPr="003E1A3B">
        <w:rPr>
          <w:rFonts w:ascii="Times New Roman" w:eastAsia="Times New Roman" w:hAnsi="Times New Roman" w:cs="Times New Roman"/>
          <w:lang w:eastAsia="ru-RU"/>
        </w:rPr>
        <w:t>эскроу</w:t>
      </w:r>
      <w:proofErr w:type="spellEnd"/>
      <w:r w:rsidRPr="003E1A3B">
        <w:rPr>
          <w:rFonts w:ascii="Times New Roman" w:eastAsia="Times New Roman" w:hAnsi="Times New Roman" w:cs="Times New Roman"/>
          <w:lang w:eastAsia="ru-RU"/>
        </w:rPr>
        <w:t xml:space="preserve"> указанный номер счета, в качестве счета на который осуществляется возврат денежных средст</w:t>
      </w:r>
      <w:r w:rsidR="003C68B6">
        <w:rPr>
          <w:rFonts w:ascii="Times New Roman" w:eastAsia="Times New Roman" w:hAnsi="Times New Roman" w:cs="Times New Roman"/>
          <w:lang w:eastAsia="ru-RU"/>
        </w:rPr>
        <w:t>в.</w:t>
      </w:r>
    </w:p>
    <w:p w14:paraId="1A227933" w14:textId="2FB2FD2A" w:rsidR="003C68B6" w:rsidRPr="003E1A3B" w:rsidRDefault="003C68B6" w:rsidP="00695A3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3.14. </w:t>
      </w:r>
      <w:r w:rsidRPr="003C68B6">
        <w:rPr>
          <w:rFonts w:ascii="Times New Roman" w:hAnsi="Times New Roman" w:cs="Times New Roman"/>
        </w:rPr>
        <w:t>В случае, если к моменту расторжения настоящего Договора денежные средства будут перечислены Застройщику, Застройщик обязуется возвратить Участнику долевого строительства уплаченные по настоящему Договору денежные средства, путем их перечисления на указанный выше счет, предварительно уведомив Банк ВТБ (ПАО) о возврате денежных средств не менее чем за 5 рабочих дней до их отправки путём направления соответствующего письма с уведомлением о вручении.</w:t>
      </w:r>
    </w:p>
    <w:p w14:paraId="4222FE88" w14:textId="5C02254B" w:rsidR="00923D65" w:rsidRPr="00D431B5" w:rsidRDefault="00923D65" w:rsidP="00D431B5">
      <w:pPr>
        <w:autoSpaceDE w:val="0"/>
        <w:autoSpaceDN w:val="0"/>
        <w:adjustRightInd w:val="0"/>
        <w:spacing w:after="0" w:line="240" w:lineRule="auto"/>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ab/>
      </w:r>
      <w:r w:rsidRPr="003E1A3B">
        <w:rPr>
          <w:rFonts w:ascii="Times New Roman" w:eastAsia="Times New Roman" w:hAnsi="Times New Roman" w:cs="Times New Roman"/>
          <w:lang w:eastAsia="ru-RU"/>
        </w:rPr>
        <w:t xml:space="preserve"> </w:t>
      </w:r>
    </w:p>
    <w:p w14:paraId="306276FD" w14:textId="77777777" w:rsidR="00426B97" w:rsidRDefault="00923D65" w:rsidP="00D431B5">
      <w:pPr>
        <w:autoSpaceDE w:val="0"/>
        <w:autoSpaceDN w:val="0"/>
        <w:adjustRightInd w:val="0"/>
        <w:spacing w:after="0"/>
        <w:jc w:val="center"/>
        <w:rPr>
          <w:rFonts w:ascii="Times New Roman" w:eastAsia="Times New Roman" w:hAnsi="Times New Roman" w:cs="Times New Roman"/>
          <w:b/>
          <w:lang w:eastAsia="ru-RU"/>
        </w:rPr>
      </w:pPr>
      <w:r w:rsidRPr="00923D65">
        <w:rPr>
          <w:rFonts w:ascii="Times New Roman" w:eastAsia="Times New Roman" w:hAnsi="Times New Roman" w:cs="Times New Roman"/>
          <w:b/>
          <w:lang w:eastAsia="ru-RU"/>
        </w:rPr>
        <w:t>4. Порядок передачи объекта долевого строительства участнику долевого строительства</w:t>
      </w:r>
    </w:p>
    <w:p w14:paraId="529422DB" w14:textId="77777777" w:rsidR="00D431B5" w:rsidRDefault="00D431B5" w:rsidP="00D431B5">
      <w:pPr>
        <w:autoSpaceDE w:val="0"/>
        <w:autoSpaceDN w:val="0"/>
        <w:adjustRightInd w:val="0"/>
        <w:spacing w:after="0"/>
        <w:jc w:val="center"/>
        <w:rPr>
          <w:rFonts w:ascii="Times New Roman" w:eastAsia="Times New Roman" w:hAnsi="Times New Roman" w:cs="Times New Roman"/>
          <w:b/>
          <w:lang w:eastAsia="ru-RU"/>
        </w:rPr>
      </w:pPr>
    </w:p>
    <w:p w14:paraId="0D14D97C" w14:textId="4A75B428" w:rsidR="00426B97" w:rsidRDefault="0061414A" w:rsidP="007471CD">
      <w:pPr>
        <w:autoSpaceDE w:val="0"/>
        <w:autoSpaceDN w:val="0"/>
        <w:adjustRightInd w:val="0"/>
        <w:spacing w:after="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774465" w:rsidRPr="00774465">
        <w:rPr>
          <w:rFonts w:ascii="Times New Roman" w:eastAsia="Times New Roman" w:hAnsi="Times New Roman" w:cs="Times New Roman"/>
          <w:lang w:eastAsia="ru-RU"/>
        </w:rPr>
        <w:t>.1. Срок передачи Объекта долевого строительства Участнику: после получения Застройщиком</w:t>
      </w:r>
      <w:r w:rsidR="007471CD">
        <w:rPr>
          <w:rFonts w:ascii="Times New Roman" w:eastAsia="Times New Roman" w:hAnsi="Times New Roman" w:cs="Times New Roman"/>
          <w:lang w:eastAsia="ru-RU"/>
        </w:rPr>
        <w:t xml:space="preserve"> </w:t>
      </w:r>
      <w:r w:rsidR="00774465" w:rsidRPr="00774465">
        <w:rPr>
          <w:rFonts w:ascii="Times New Roman" w:eastAsia="Times New Roman" w:hAnsi="Times New Roman" w:cs="Times New Roman"/>
          <w:lang w:eastAsia="ru-RU"/>
        </w:rPr>
        <w:t xml:space="preserve">разрешения на ввод </w:t>
      </w:r>
      <w:r w:rsidR="007471CD">
        <w:rPr>
          <w:rFonts w:ascii="Times New Roman" w:eastAsia="Times New Roman" w:hAnsi="Times New Roman" w:cs="Times New Roman"/>
          <w:lang w:eastAsia="ru-RU"/>
        </w:rPr>
        <w:t xml:space="preserve">в </w:t>
      </w:r>
      <w:r w:rsidR="00774465" w:rsidRPr="00774465">
        <w:rPr>
          <w:rFonts w:ascii="Times New Roman" w:eastAsia="Times New Roman" w:hAnsi="Times New Roman" w:cs="Times New Roman"/>
          <w:lang w:eastAsia="ru-RU"/>
        </w:rPr>
        <w:t xml:space="preserve">эксплуатацию </w:t>
      </w:r>
      <w:r w:rsidR="007471CD">
        <w:rPr>
          <w:rFonts w:ascii="Times New Roman" w:eastAsia="Times New Roman" w:hAnsi="Times New Roman" w:cs="Times New Roman"/>
          <w:lang w:eastAsia="ru-RU"/>
        </w:rPr>
        <w:t>м</w:t>
      </w:r>
      <w:r w:rsidR="00774465" w:rsidRPr="00774465">
        <w:rPr>
          <w:rFonts w:ascii="Times New Roman" w:eastAsia="Times New Roman" w:hAnsi="Times New Roman" w:cs="Times New Roman"/>
          <w:lang w:eastAsia="ru-RU"/>
        </w:rPr>
        <w:t>ногоквартирного жилого дома</w:t>
      </w:r>
      <w:r w:rsidR="007471CD">
        <w:rPr>
          <w:rFonts w:ascii="Times New Roman" w:eastAsia="Times New Roman" w:hAnsi="Times New Roman" w:cs="Times New Roman"/>
          <w:lang w:eastAsia="ru-RU"/>
        </w:rPr>
        <w:t xml:space="preserve"> </w:t>
      </w:r>
      <w:r w:rsidR="00774465" w:rsidRPr="00774465">
        <w:rPr>
          <w:rFonts w:ascii="Times New Roman" w:eastAsia="Times New Roman" w:hAnsi="Times New Roman" w:cs="Times New Roman"/>
          <w:lang w:eastAsia="ru-RU"/>
        </w:rPr>
        <w:t>и при условии полной оплаты</w:t>
      </w:r>
      <w:r w:rsidR="007471CD">
        <w:rPr>
          <w:rFonts w:ascii="Times New Roman" w:eastAsia="Times New Roman" w:hAnsi="Times New Roman" w:cs="Times New Roman"/>
          <w:lang w:eastAsia="ru-RU"/>
        </w:rPr>
        <w:t xml:space="preserve"> </w:t>
      </w:r>
      <w:r w:rsidR="00774465" w:rsidRPr="00774465">
        <w:rPr>
          <w:rFonts w:ascii="Times New Roman" w:eastAsia="Times New Roman" w:hAnsi="Times New Roman" w:cs="Times New Roman"/>
          <w:lang w:eastAsia="ru-RU"/>
        </w:rPr>
        <w:t xml:space="preserve">Участником Цены Договора, но не позднее </w:t>
      </w:r>
      <w:r w:rsidR="008F25D8">
        <w:rPr>
          <w:rFonts w:ascii="Times New Roman" w:eastAsia="Times New Roman" w:hAnsi="Times New Roman" w:cs="Times New Roman"/>
          <w:lang w:val="en-US" w:eastAsia="ru-RU"/>
        </w:rPr>
        <w:t>IV</w:t>
      </w:r>
      <w:r w:rsidR="008F25D8" w:rsidRPr="005E330B">
        <w:rPr>
          <w:rFonts w:ascii="Times New Roman" w:eastAsia="Times New Roman" w:hAnsi="Times New Roman" w:cs="Times New Roman"/>
          <w:lang w:eastAsia="ru-RU"/>
        </w:rPr>
        <w:t xml:space="preserve"> </w:t>
      </w:r>
      <w:r w:rsidR="008F25D8">
        <w:rPr>
          <w:rFonts w:ascii="Times New Roman" w:eastAsia="Times New Roman" w:hAnsi="Times New Roman" w:cs="Times New Roman"/>
          <w:lang w:eastAsia="ru-RU"/>
        </w:rPr>
        <w:t>квартала 2025 года</w:t>
      </w:r>
      <w:r w:rsidR="00774465" w:rsidRPr="00070F35">
        <w:rPr>
          <w:rFonts w:ascii="Times New Roman" w:eastAsia="Times New Roman" w:hAnsi="Times New Roman" w:cs="Times New Roman"/>
          <w:color w:val="000000" w:themeColor="text1"/>
          <w:lang w:eastAsia="ru-RU"/>
        </w:rPr>
        <w:t>.</w:t>
      </w:r>
    </w:p>
    <w:p w14:paraId="591C32B5" w14:textId="622F0CBA" w:rsidR="00774465" w:rsidRPr="00774465" w:rsidRDefault="0061414A" w:rsidP="007471CD">
      <w:pPr>
        <w:autoSpaceDE w:val="0"/>
        <w:autoSpaceDN w:val="0"/>
        <w:adjustRightInd w:val="0"/>
        <w:spacing w:after="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774465" w:rsidRPr="00774465">
        <w:rPr>
          <w:rFonts w:ascii="Times New Roman" w:eastAsia="Times New Roman" w:hAnsi="Times New Roman" w:cs="Times New Roman"/>
          <w:lang w:eastAsia="ru-RU"/>
        </w:rPr>
        <w:t>.2. Передача Объекта долевого строительства Застройщиком и принятие его Участником осуществляется</w:t>
      </w:r>
      <w:r w:rsidR="00426B97">
        <w:rPr>
          <w:rFonts w:ascii="Times New Roman" w:eastAsia="Times New Roman" w:hAnsi="Times New Roman" w:cs="Times New Roman"/>
          <w:lang w:eastAsia="ru-RU"/>
        </w:rPr>
        <w:t xml:space="preserve"> </w:t>
      </w:r>
      <w:r w:rsidR="00774465" w:rsidRPr="00774465">
        <w:rPr>
          <w:rFonts w:ascii="Times New Roman" w:eastAsia="Times New Roman" w:hAnsi="Times New Roman" w:cs="Times New Roman"/>
          <w:lang w:eastAsia="ru-RU"/>
        </w:rPr>
        <w:t xml:space="preserve">по передаточному акту, подписываемому обеими Сторонами. </w:t>
      </w:r>
    </w:p>
    <w:p w14:paraId="57F8D75B" w14:textId="3B6AB048" w:rsidR="000009FF" w:rsidRPr="00070F35" w:rsidRDefault="0061414A" w:rsidP="000009FF">
      <w:pPr>
        <w:spacing w:after="0" w:line="240" w:lineRule="auto"/>
        <w:ind w:firstLine="567"/>
        <w:jc w:val="both"/>
        <w:rPr>
          <w:rFonts w:ascii="Times New Roman" w:eastAsia="Times New Roman" w:hAnsi="Times New Roman" w:cs="Times New Roman"/>
          <w:color w:val="000000" w:themeColor="text1"/>
          <w:lang w:eastAsia="ru-RU"/>
        </w:rPr>
      </w:pPr>
      <w:r w:rsidRPr="00070F35">
        <w:rPr>
          <w:rFonts w:ascii="Times New Roman" w:eastAsia="Times New Roman" w:hAnsi="Times New Roman" w:cs="Times New Roman"/>
          <w:color w:val="000000" w:themeColor="text1"/>
          <w:lang w:eastAsia="ru-RU"/>
        </w:rPr>
        <w:t>4</w:t>
      </w:r>
      <w:r w:rsidR="00774465" w:rsidRPr="00070F35">
        <w:rPr>
          <w:rFonts w:ascii="Times New Roman" w:eastAsia="Times New Roman" w:hAnsi="Times New Roman" w:cs="Times New Roman"/>
          <w:color w:val="000000" w:themeColor="text1"/>
          <w:lang w:eastAsia="ru-RU"/>
        </w:rPr>
        <w:t>.3. Застройщик не менее чем за месяц до наступления срока передачи Объекта долевого строительства,</w:t>
      </w:r>
      <w:r w:rsidRPr="00070F35">
        <w:rPr>
          <w:rFonts w:ascii="Times New Roman" w:eastAsia="Times New Roman" w:hAnsi="Times New Roman" w:cs="Times New Roman"/>
          <w:color w:val="000000" w:themeColor="text1"/>
          <w:lang w:eastAsia="ru-RU"/>
        </w:rPr>
        <w:t xml:space="preserve"> </w:t>
      </w:r>
      <w:r w:rsidR="00774465" w:rsidRPr="00070F35">
        <w:rPr>
          <w:rFonts w:ascii="Times New Roman" w:eastAsia="Times New Roman" w:hAnsi="Times New Roman" w:cs="Times New Roman"/>
          <w:color w:val="000000" w:themeColor="text1"/>
          <w:lang w:eastAsia="ru-RU"/>
        </w:rPr>
        <w:t xml:space="preserve">указанного в п. </w:t>
      </w:r>
      <w:r w:rsidRPr="00070F35">
        <w:rPr>
          <w:rFonts w:ascii="Times New Roman" w:eastAsia="Times New Roman" w:hAnsi="Times New Roman" w:cs="Times New Roman"/>
          <w:color w:val="000000" w:themeColor="text1"/>
          <w:lang w:eastAsia="ru-RU"/>
        </w:rPr>
        <w:t>4</w:t>
      </w:r>
      <w:r w:rsidR="00774465" w:rsidRPr="00070F35">
        <w:rPr>
          <w:rFonts w:ascii="Times New Roman" w:eastAsia="Times New Roman" w:hAnsi="Times New Roman" w:cs="Times New Roman"/>
          <w:color w:val="000000" w:themeColor="text1"/>
          <w:lang w:eastAsia="ru-RU"/>
        </w:rPr>
        <w:t>.1. настоящего Договора, уведомляет Участника о завершении строительства</w:t>
      </w:r>
      <w:r w:rsidR="00426B97" w:rsidRPr="00070F35">
        <w:rPr>
          <w:rFonts w:ascii="Times New Roman" w:eastAsia="Times New Roman" w:hAnsi="Times New Roman" w:cs="Times New Roman"/>
          <w:color w:val="000000" w:themeColor="text1"/>
          <w:lang w:eastAsia="ru-RU"/>
        </w:rPr>
        <w:t xml:space="preserve"> </w:t>
      </w:r>
      <w:r w:rsidR="00774465" w:rsidRPr="00070F35">
        <w:rPr>
          <w:rFonts w:ascii="Times New Roman" w:eastAsia="Times New Roman" w:hAnsi="Times New Roman" w:cs="Times New Roman"/>
          <w:color w:val="000000" w:themeColor="text1"/>
          <w:lang w:eastAsia="ru-RU"/>
        </w:rPr>
        <w:t>Многоквартирного жилого дома и получении им разрешения на ввод в эксплуатацию Многоквартирного</w:t>
      </w:r>
      <w:r w:rsidR="00426B97" w:rsidRPr="00070F35">
        <w:rPr>
          <w:rFonts w:ascii="Times New Roman" w:eastAsia="Times New Roman" w:hAnsi="Times New Roman" w:cs="Times New Roman"/>
          <w:color w:val="000000" w:themeColor="text1"/>
          <w:lang w:eastAsia="ru-RU"/>
        </w:rPr>
        <w:t xml:space="preserve"> </w:t>
      </w:r>
      <w:r w:rsidR="00774465" w:rsidRPr="00070F35">
        <w:rPr>
          <w:rFonts w:ascii="Times New Roman" w:eastAsia="Times New Roman" w:hAnsi="Times New Roman" w:cs="Times New Roman"/>
          <w:color w:val="000000" w:themeColor="text1"/>
          <w:lang w:eastAsia="ru-RU"/>
        </w:rPr>
        <w:t>жилого дома, готовности к передаче Объекта долевого строительства и дате такой передачи, заказным</w:t>
      </w:r>
      <w:r w:rsidR="009F7DD8" w:rsidRPr="00070F35">
        <w:rPr>
          <w:rFonts w:ascii="Times New Roman" w:eastAsia="Times New Roman" w:hAnsi="Times New Roman" w:cs="Times New Roman"/>
          <w:color w:val="000000" w:themeColor="text1"/>
          <w:lang w:eastAsia="ru-RU"/>
        </w:rPr>
        <w:t xml:space="preserve"> </w:t>
      </w:r>
      <w:r w:rsidR="00774465" w:rsidRPr="00070F35">
        <w:rPr>
          <w:rFonts w:ascii="Times New Roman" w:eastAsia="Times New Roman" w:hAnsi="Times New Roman" w:cs="Times New Roman"/>
          <w:color w:val="000000" w:themeColor="text1"/>
          <w:lang w:eastAsia="ru-RU"/>
        </w:rPr>
        <w:t>письмом с описью вложения с уведомлением по адресу Участника и приложением копии разрешения на</w:t>
      </w:r>
      <w:r w:rsidRPr="00070F35">
        <w:rPr>
          <w:rFonts w:ascii="Times New Roman" w:eastAsia="Times New Roman" w:hAnsi="Times New Roman" w:cs="Times New Roman"/>
          <w:color w:val="000000" w:themeColor="text1"/>
          <w:lang w:eastAsia="ru-RU"/>
        </w:rPr>
        <w:t xml:space="preserve"> </w:t>
      </w:r>
      <w:r w:rsidR="00774465" w:rsidRPr="00070F35">
        <w:rPr>
          <w:rFonts w:ascii="Times New Roman" w:eastAsia="Times New Roman" w:hAnsi="Times New Roman" w:cs="Times New Roman"/>
          <w:color w:val="000000" w:themeColor="text1"/>
          <w:lang w:eastAsia="ru-RU"/>
        </w:rPr>
        <w:t xml:space="preserve">ввод в эксплуатацию Многоквартирного жилого дома (далее – «Уведомление»), </w:t>
      </w:r>
      <w:r w:rsidR="000009FF" w:rsidRPr="00070F35">
        <w:rPr>
          <w:rFonts w:ascii="Times New Roman" w:eastAsia="Times New Roman" w:hAnsi="Times New Roman" w:cs="Times New Roman"/>
          <w:color w:val="000000" w:themeColor="text1"/>
          <w:lang w:eastAsia="ru-RU"/>
        </w:rPr>
        <w:t>или вруч</w:t>
      </w:r>
      <w:r w:rsidR="00070F35" w:rsidRPr="00070F35">
        <w:rPr>
          <w:rFonts w:ascii="Times New Roman" w:eastAsia="Times New Roman" w:hAnsi="Times New Roman" w:cs="Times New Roman"/>
          <w:color w:val="000000" w:themeColor="text1"/>
          <w:lang w:eastAsia="ru-RU"/>
        </w:rPr>
        <w:t>ает уведомление</w:t>
      </w:r>
      <w:r w:rsidR="000009FF" w:rsidRPr="00070F35">
        <w:rPr>
          <w:rFonts w:ascii="Times New Roman" w:eastAsia="Times New Roman" w:hAnsi="Times New Roman" w:cs="Times New Roman"/>
          <w:color w:val="000000" w:themeColor="text1"/>
          <w:lang w:eastAsia="ru-RU"/>
        </w:rPr>
        <w:t xml:space="preserve"> Участнику долевого строительства лично под расписку.</w:t>
      </w:r>
    </w:p>
    <w:p w14:paraId="43C968C5" w14:textId="276DAC89" w:rsidR="00426B97" w:rsidRDefault="0061414A" w:rsidP="0061414A">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4.4. </w:t>
      </w:r>
      <w:r w:rsidR="00774465" w:rsidRPr="00774465">
        <w:rPr>
          <w:rFonts w:ascii="Times New Roman" w:eastAsia="Times New Roman" w:hAnsi="Times New Roman" w:cs="Times New Roman"/>
          <w:lang w:eastAsia="ru-RU"/>
        </w:rPr>
        <w:t>При изменении адреса Участника последний обязуется в течение 2-х календарных</w:t>
      </w:r>
      <w:r>
        <w:rPr>
          <w:rFonts w:ascii="Times New Roman" w:eastAsia="Times New Roman" w:hAnsi="Times New Roman" w:cs="Times New Roman"/>
          <w:lang w:eastAsia="ru-RU"/>
        </w:rPr>
        <w:t xml:space="preserve"> </w:t>
      </w:r>
      <w:r w:rsidR="00774465" w:rsidRPr="00774465">
        <w:rPr>
          <w:rFonts w:ascii="Times New Roman" w:eastAsia="Times New Roman" w:hAnsi="Times New Roman" w:cs="Times New Roman"/>
          <w:lang w:eastAsia="ru-RU"/>
        </w:rPr>
        <w:t>дней с даты такого изменения заказным письмом с уведомлением известить об этом Застройщика.</w:t>
      </w:r>
    </w:p>
    <w:p w14:paraId="1C89D8F0" w14:textId="3F148683" w:rsidR="00774465" w:rsidRPr="00774465" w:rsidRDefault="00774465" w:rsidP="0061414A">
      <w:pPr>
        <w:autoSpaceDE w:val="0"/>
        <w:autoSpaceDN w:val="0"/>
        <w:adjustRightInd w:val="0"/>
        <w:spacing w:after="0" w:line="240" w:lineRule="auto"/>
        <w:jc w:val="both"/>
        <w:rPr>
          <w:rFonts w:ascii="Times New Roman" w:eastAsia="Times New Roman" w:hAnsi="Times New Roman" w:cs="Times New Roman"/>
          <w:lang w:eastAsia="ru-RU"/>
        </w:rPr>
      </w:pPr>
      <w:r w:rsidRPr="00774465">
        <w:rPr>
          <w:rFonts w:ascii="Times New Roman" w:eastAsia="Times New Roman" w:hAnsi="Times New Roman" w:cs="Times New Roman"/>
          <w:lang w:eastAsia="ru-RU"/>
        </w:rPr>
        <w:t>Все негативные последствия не</w:t>
      </w:r>
      <w:r w:rsidR="0061414A">
        <w:rPr>
          <w:rFonts w:ascii="Times New Roman" w:eastAsia="Times New Roman" w:hAnsi="Times New Roman" w:cs="Times New Roman"/>
          <w:lang w:eastAsia="ru-RU"/>
        </w:rPr>
        <w:t xml:space="preserve"> </w:t>
      </w:r>
      <w:r w:rsidRPr="00774465">
        <w:rPr>
          <w:rFonts w:ascii="Times New Roman" w:eastAsia="Times New Roman" w:hAnsi="Times New Roman" w:cs="Times New Roman"/>
          <w:lang w:eastAsia="ru-RU"/>
        </w:rPr>
        <w:t>уведомления Застройщика об изменении адреса несет Участник. Участник</w:t>
      </w:r>
      <w:r w:rsidR="00426B97">
        <w:rPr>
          <w:rFonts w:ascii="Times New Roman" w:eastAsia="Times New Roman" w:hAnsi="Times New Roman" w:cs="Times New Roman"/>
          <w:lang w:eastAsia="ru-RU"/>
        </w:rPr>
        <w:t xml:space="preserve"> </w:t>
      </w:r>
      <w:r w:rsidRPr="00774465">
        <w:rPr>
          <w:rFonts w:ascii="Times New Roman" w:eastAsia="Times New Roman" w:hAnsi="Times New Roman" w:cs="Times New Roman"/>
          <w:lang w:eastAsia="ru-RU"/>
        </w:rPr>
        <w:t>в период с даты получения Уведомления до даты передачи Объекта долевого строительства, указанной</w:t>
      </w:r>
      <w:r w:rsidR="00426B97">
        <w:rPr>
          <w:rFonts w:ascii="Times New Roman" w:eastAsia="Times New Roman" w:hAnsi="Times New Roman" w:cs="Times New Roman"/>
          <w:lang w:eastAsia="ru-RU"/>
        </w:rPr>
        <w:t xml:space="preserve"> </w:t>
      </w:r>
      <w:r w:rsidRPr="00774465">
        <w:rPr>
          <w:rFonts w:ascii="Times New Roman" w:eastAsia="Times New Roman" w:hAnsi="Times New Roman" w:cs="Times New Roman"/>
          <w:lang w:eastAsia="ru-RU"/>
        </w:rPr>
        <w:t>в</w:t>
      </w:r>
      <w:r w:rsidR="0061414A">
        <w:rPr>
          <w:rFonts w:ascii="Times New Roman" w:eastAsia="Times New Roman" w:hAnsi="Times New Roman" w:cs="Times New Roman"/>
          <w:lang w:eastAsia="ru-RU"/>
        </w:rPr>
        <w:t xml:space="preserve"> </w:t>
      </w:r>
      <w:r w:rsidRPr="00774465">
        <w:rPr>
          <w:rFonts w:ascii="Times New Roman" w:eastAsia="Times New Roman" w:hAnsi="Times New Roman" w:cs="Times New Roman"/>
          <w:lang w:eastAsia="ru-RU"/>
        </w:rPr>
        <w:t>Уведомлении, обязан в присутствии представителя Застройщика осмотреть Объект долевого</w:t>
      </w:r>
      <w:r w:rsidR="00426B97">
        <w:rPr>
          <w:rFonts w:ascii="Times New Roman" w:eastAsia="Times New Roman" w:hAnsi="Times New Roman" w:cs="Times New Roman"/>
          <w:lang w:eastAsia="ru-RU"/>
        </w:rPr>
        <w:t xml:space="preserve"> </w:t>
      </w:r>
      <w:r w:rsidRPr="00774465">
        <w:rPr>
          <w:rFonts w:ascii="Times New Roman" w:eastAsia="Times New Roman" w:hAnsi="Times New Roman" w:cs="Times New Roman"/>
          <w:lang w:eastAsia="ru-RU"/>
        </w:rPr>
        <w:t xml:space="preserve">строительства. </w:t>
      </w:r>
    </w:p>
    <w:p w14:paraId="5E723131" w14:textId="04F6B7A6" w:rsidR="00426B97" w:rsidRDefault="00774465" w:rsidP="0061414A">
      <w:pPr>
        <w:autoSpaceDE w:val="0"/>
        <w:autoSpaceDN w:val="0"/>
        <w:adjustRightInd w:val="0"/>
        <w:spacing w:after="0" w:line="240" w:lineRule="auto"/>
        <w:jc w:val="both"/>
        <w:rPr>
          <w:rFonts w:ascii="Times New Roman" w:eastAsia="Times New Roman" w:hAnsi="Times New Roman" w:cs="Times New Roman"/>
          <w:lang w:eastAsia="ru-RU"/>
        </w:rPr>
      </w:pPr>
      <w:r w:rsidRPr="00774465">
        <w:rPr>
          <w:rFonts w:ascii="Times New Roman" w:eastAsia="Times New Roman" w:hAnsi="Times New Roman" w:cs="Times New Roman"/>
          <w:lang w:eastAsia="ru-RU"/>
        </w:rPr>
        <w:t>Если у Участника имеются обоснованные претензии</w:t>
      </w:r>
      <w:r w:rsidR="00426B97">
        <w:rPr>
          <w:rFonts w:ascii="Times New Roman" w:eastAsia="Times New Roman" w:hAnsi="Times New Roman" w:cs="Times New Roman"/>
          <w:lang w:eastAsia="ru-RU"/>
        </w:rPr>
        <w:t xml:space="preserve"> </w:t>
      </w:r>
      <w:r w:rsidRPr="00774465">
        <w:rPr>
          <w:rFonts w:ascii="Times New Roman" w:eastAsia="Times New Roman" w:hAnsi="Times New Roman" w:cs="Times New Roman"/>
          <w:lang w:eastAsia="ru-RU"/>
        </w:rPr>
        <w:t>к Объекту долевого строительства, либо он построен с недостатками, которые делают его непригодным для</w:t>
      </w:r>
      <w:r w:rsidR="00426B97">
        <w:rPr>
          <w:rFonts w:ascii="Times New Roman" w:eastAsia="Times New Roman" w:hAnsi="Times New Roman" w:cs="Times New Roman"/>
          <w:lang w:eastAsia="ru-RU"/>
        </w:rPr>
        <w:t xml:space="preserve"> </w:t>
      </w:r>
      <w:r w:rsidRPr="00774465">
        <w:rPr>
          <w:rFonts w:ascii="Times New Roman" w:eastAsia="Times New Roman" w:hAnsi="Times New Roman" w:cs="Times New Roman"/>
          <w:lang w:eastAsia="ru-RU"/>
        </w:rPr>
        <w:t>использования по назначению, Участник обязуется представить Застройщику письменный</w:t>
      </w:r>
      <w:r w:rsidR="00426B97">
        <w:rPr>
          <w:rFonts w:ascii="Times New Roman" w:eastAsia="Times New Roman" w:hAnsi="Times New Roman" w:cs="Times New Roman"/>
          <w:lang w:eastAsia="ru-RU"/>
        </w:rPr>
        <w:t xml:space="preserve"> </w:t>
      </w:r>
      <w:r w:rsidRPr="00774465">
        <w:rPr>
          <w:rFonts w:ascii="Times New Roman" w:eastAsia="Times New Roman" w:hAnsi="Times New Roman" w:cs="Times New Roman"/>
          <w:lang w:eastAsia="ru-RU"/>
        </w:rPr>
        <w:t>мотивированный отказ от подписания передаточного акта или потребовать от Застройщика составления</w:t>
      </w:r>
      <w:r w:rsidR="00426B97">
        <w:rPr>
          <w:rFonts w:ascii="Times New Roman" w:eastAsia="Times New Roman" w:hAnsi="Times New Roman" w:cs="Times New Roman"/>
          <w:lang w:eastAsia="ru-RU"/>
        </w:rPr>
        <w:t xml:space="preserve"> </w:t>
      </w:r>
      <w:r w:rsidRPr="00774465">
        <w:rPr>
          <w:rFonts w:ascii="Times New Roman" w:eastAsia="Times New Roman" w:hAnsi="Times New Roman" w:cs="Times New Roman"/>
          <w:lang w:eastAsia="ru-RU"/>
        </w:rPr>
        <w:t>акта, в котором указывается несоответствие Объекта долевого строительства условиям Договора,</w:t>
      </w:r>
      <w:r w:rsidR="00426B97">
        <w:rPr>
          <w:rFonts w:ascii="Times New Roman" w:eastAsia="Times New Roman" w:hAnsi="Times New Roman" w:cs="Times New Roman"/>
          <w:lang w:eastAsia="ru-RU"/>
        </w:rPr>
        <w:t xml:space="preserve"> </w:t>
      </w:r>
      <w:r w:rsidRPr="00774465">
        <w:rPr>
          <w:rFonts w:ascii="Times New Roman" w:eastAsia="Times New Roman" w:hAnsi="Times New Roman" w:cs="Times New Roman"/>
          <w:lang w:eastAsia="ru-RU"/>
        </w:rPr>
        <w:t>требованиям технических и градостроительных регламентов, а также проектной документации в срок</w:t>
      </w:r>
      <w:r w:rsidR="00426B97">
        <w:rPr>
          <w:rFonts w:ascii="Times New Roman" w:eastAsia="Times New Roman" w:hAnsi="Times New Roman" w:cs="Times New Roman"/>
          <w:lang w:eastAsia="ru-RU"/>
        </w:rPr>
        <w:t xml:space="preserve"> </w:t>
      </w:r>
      <w:r w:rsidRPr="00774465">
        <w:rPr>
          <w:rFonts w:ascii="Times New Roman" w:eastAsia="Times New Roman" w:hAnsi="Times New Roman" w:cs="Times New Roman"/>
          <w:lang w:eastAsia="ru-RU"/>
        </w:rPr>
        <w:t>не позднее 5 (пяти) рабочих дней с даты осмотра Объекта долевого строительства. Стороны вправе</w:t>
      </w:r>
      <w:r w:rsidR="00426B97">
        <w:rPr>
          <w:rFonts w:ascii="Times New Roman" w:eastAsia="Times New Roman" w:hAnsi="Times New Roman" w:cs="Times New Roman"/>
          <w:lang w:eastAsia="ru-RU"/>
        </w:rPr>
        <w:t xml:space="preserve"> </w:t>
      </w:r>
      <w:r w:rsidRPr="00774465">
        <w:rPr>
          <w:rFonts w:ascii="Times New Roman" w:eastAsia="Times New Roman" w:hAnsi="Times New Roman" w:cs="Times New Roman"/>
          <w:lang w:eastAsia="ru-RU"/>
        </w:rPr>
        <w:t xml:space="preserve">подписать передаточный акт в случае наличия недостатков Объекта долевого строительства, </w:t>
      </w:r>
      <w:r w:rsidR="0061414A" w:rsidRPr="00774465">
        <w:rPr>
          <w:rFonts w:ascii="Times New Roman" w:eastAsia="Times New Roman" w:hAnsi="Times New Roman" w:cs="Times New Roman"/>
          <w:lang w:eastAsia="ru-RU"/>
        </w:rPr>
        <w:t>не препятствующих</w:t>
      </w:r>
      <w:r w:rsidRPr="00774465">
        <w:rPr>
          <w:rFonts w:ascii="Times New Roman" w:eastAsia="Times New Roman" w:hAnsi="Times New Roman" w:cs="Times New Roman"/>
          <w:lang w:eastAsia="ru-RU"/>
        </w:rPr>
        <w:t xml:space="preserve"> его использованию, с указанием обязанности Застройщика по устранению выявленных</w:t>
      </w:r>
      <w:r w:rsidR="00426B97">
        <w:rPr>
          <w:rFonts w:ascii="Times New Roman" w:eastAsia="Times New Roman" w:hAnsi="Times New Roman" w:cs="Times New Roman"/>
          <w:lang w:eastAsia="ru-RU"/>
        </w:rPr>
        <w:t xml:space="preserve"> </w:t>
      </w:r>
      <w:r w:rsidRPr="00774465">
        <w:rPr>
          <w:rFonts w:ascii="Times New Roman" w:eastAsia="Times New Roman" w:hAnsi="Times New Roman" w:cs="Times New Roman"/>
          <w:lang w:eastAsia="ru-RU"/>
        </w:rPr>
        <w:t>недостатков</w:t>
      </w:r>
      <w:r w:rsidR="009F7DD8">
        <w:rPr>
          <w:rFonts w:ascii="Times New Roman" w:eastAsia="Times New Roman" w:hAnsi="Times New Roman" w:cs="Times New Roman"/>
          <w:lang w:eastAsia="ru-RU"/>
        </w:rPr>
        <w:t>.</w:t>
      </w:r>
    </w:p>
    <w:p w14:paraId="16713BD4" w14:textId="2897DFD1" w:rsidR="00774465" w:rsidRPr="00774465" w:rsidRDefault="0061414A" w:rsidP="0061414A">
      <w:pPr>
        <w:autoSpaceDE w:val="0"/>
        <w:autoSpaceDN w:val="0"/>
        <w:adjustRightInd w:val="0"/>
        <w:spacing w:after="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774465" w:rsidRPr="00774465">
        <w:rPr>
          <w:rFonts w:ascii="Times New Roman" w:eastAsia="Times New Roman" w:hAnsi="Times New Roman" w:cs="Times New Roman"/>
          <w:lang w:eastAsia="ru-RU"/>
        </w:rPr>
        <w:t>.5. При уклонении Участника от принятия Объекта долевого строительства или при отказе Участника</w:t>
      </w:r>
    </w:p>
    <w:p w14:paraId="0172B506" w14:textId="03C9FAD0" w:rsidR="00426B97" w:rsidRPr="00070F35" w:rsidRDefault="00774465" w:rsidP="00E92EC3">
      <w:pPr>
        <w:autoSpaceDE w:val="0"/>
        <w:autoSpaceDN w:val="0"/>
        <w:adjustRightInd w:val="0"/>
        <w:spacing w:after="0"/>
        <w:jc w:val="both"/>
        <w:rPr>
          <w:rFonts w:ascii="Times New Roman" w:eastAsia="Times New Roman" w:hAnsi="Times New Roman" w:cs="Times New Roman"/>
          <w:color w:val="000000" w:themeColor="text1"/>
          <w:lang w:eastAsia="ru-RU"/>
        </w:rPr>
      </w:pPr>
      <w:r w:rsidRPr="00774465">
        <w:rPr>
          <w:rFonts w:ascii="Times New Roman" w:eastAsia="Times New Roman" w:hAnsi="Times New Roman" w:cs="Times New Roman"/>
          <w:lang w:eastAsia="ru-RU"/>
        </w:rPr>
        <w:t xml:space="preserve">от принятия Объекта долевого строительства (за исключением случая, указанного в п. </w:t>
      </w:r>
      <w:r w:rsidR="0061414A">
        <w:rPr>
          <w:rFonts w:ascii="Times New Roman" w:eastAsia="Times New Roman" w:hAnsi="Times New Roman" w:cs="Times New Roman"/>
          <w:lang w:eastAsia="ru-RU"/>
        </w:rPr>
        <w:t>4</w:t>
      </w:r>
      <w:r w:rsidRPr="00774465">
        <w:rPr>
          <w:rFonts w:ascii="Times New Roman" w:eastAsia="Times New Roman" w:hAnsi="Times New Roman" w:cs="Times New Roman"/>
          <w:lang w:eastAsia="ru-RU"/>
        </w:rPr>
        <w:t>.4. настоящего</w:t>
      </w:r>
      <w:r w:rsidR="00426B97">
        <w:rPr>
          <w:rFonts w:ascii="Times New Roman" w:eastAsia="Times New Roman" w:hAnsi="Times New Roman" w:cs="Times New Roman"/>
          <w:lang w:eastAsia="ru-RU"/>
        </w:rPr>
        <w:t xml:space="preserve"> </w:t>
      </w:r>
      <w:r w:rsidRPr="00774465">
        <w:rPr>
          <w:rFonts w:ascii="Times New Roman" w:eastAsia="Times New Roman" w:hAnsi="Times New Roman" w:cs="Times New Roman"/>
          <w:lang w:eastAsia="ru-RU"/>
        </w:rPr>
        <w:t>Договора) Застройщик по истечении двух месяцев со дня, предусмотренного Договором для передачи</w:t>
      </w:r>
      <w:r w:rsidR="00426B97">
        <w:rPr>
          <w:rFonts w:ascii="Times New Roman" w:eastAsia="Times New Roman" w:hAnsi="Times New Roman" w:cs="Times New Roman"/>
          <w:lang w:eastAsia="ru-RU"/>
        </w:rPr>
        <w:t xml:space="preserve"> </w:t>
      </w:r>
      <w:r w:rsidRPr="00774465">
        <w:rPr>
          <w:rFonts w:ascii="Times New Roman" w:eastAsia="Times New Roman" w:hAnsi="Times New Roman" w:cs="Times New Roman"/>
          <w:lang w:eastAsia="ru-RU"/>
        </w:rPr>
        <w:t>Объекта долевого строительства Участнику или по истечении двух месяцев со дня получения Участником</w:t>
      </w:r>
      <w:r w:rsidR="00426B97">
        <w:rPr>
          <w:rFonts w:ascii="Times New Roman" w:eastAsia="Times New Roman" w:hAnsi="Times New Roman" w:cs="Times New Roman"/>
          <w:lang w:eastAsia="ru-RU"/>
        </w:rPr>
        <w:t xml:space="preserve"> </w:t>
      </w:r>
      <w:r w:rsidRPr="00070F35">
        <w:rPr>
          <w:rFonts w:ascii="Times New Roman" w:eastAsia="Times New Roman" w:hAnsi="Times New Roman" w:cs="Times New Roman"/>
          <w:color w:val="000000" w:themeColor="text1"/>
          <w:lang w:eastAsia="ru-RU"/>
        </w:rPr>
        <w:t>Уведомления, указанного в п.</w:t>
      </w:r>
      <w:r w:rsidR="0061414A" w:rsidRPr="00070F35">
        <w:rPr>
          <w:rFonts w:ascii="Times New Roman" w:eastAsia="Times New Roman" w:hAnsi="Times New Roman" w:cs="Times New Roman"/>
          <w:color w:val="000000" w:themeColor="text1"/>
          <w:lang w:eastAsia="ru-RU"/>
        </w:rPr>
        <w:t>4</w:t>
      </w:r>
      <w:r w:rsidRPr="00070F35">
        <w:rPr>
          <w:rFonts w:ascii="Times New Roman" w:eastAsia="Times New Roman" w:hAnsi="Times New Roman" w:cs="Times New Roman"/>
          <w:color w:val="000000" w:themeColor="text1"/>
          <w:lang w:eastAsia="ru-RU"/>
        </w:rPr>
        <w:t>.3. Договора, вправе составить односторонний акт или иной документ</w:t>
      </w:r>
      <w:r w:rsidR="0061414A" w:rsidRPr="00070F35">
        <w:rPr>
          <w:rFonts w:ascii="Times New Roman" w:eastAsia="Times New Roman" w:hAnsi="Times New Roman" w:cs="Times New Roman"/>
          <w:color w:val="000000" w:themeColor="text1"/>
          <w:lang w:eastAsia="ru-RU"/>
        </w:rPr>
        <w:t xml:space="preserve"> </w:t>
      </w:r>
      <w:r w:rsidRPr="00070F35">
        <w:rPr>
          <w:rFonts w:ascii="Times New Roman" w:eastAsia="Times New Roman" w:hAnsi="Times New Roman" w:cs="Times New Roman"/>
          <w:color w:val="000000" w:themeColor="text1"/>
          <w:lang w:eastAsia="ru-RU"/>
        </w:rPr>
        <w:t xml:space="preserve">о </w:t>
      </w:r>
      <w:r w:rsidRPr="00774465">
        <w:rPr>
          <w:rFonts w:ascii="Times New Roman" w:eastAsia="Times New Roman" w:hAnsi="Times New Roman" w:cs="Times New Roman"/>
          <w:lang w:eastAsia="ru-RU"/>
        </w:rPr>
        <w:t>передаче Объекта долевого строительства. При этом риск случайной гибели Объекта долевого</w:t>
      </w:r>
      <w:r w:rsidR="00426B97">
        <w:rPr>
          <w:rFonts w:ascii="Times New Roman" w:eastAsia="Times New Roman" w:hAnsi="Times New Roman" w:cs="Times New Roman"/>
          <w:lang w:eastAsia="ru-RU"/>
        </w:rPr>
        <w:t xml:space="preserve"> </w:t>
      </w:r>
      <w:r w:rsidRPr="00774465">
        <w:rPr>
          <w:rFonts w:ascii="Times New Roman" w:eastAsia="Times New Roman" w:hAnsi="Times New Roman" w:cs="Times New Roman"/>
          <w:lang w:eastAsia="ru-RU"/>
        </w:rPr>
        <w:t>строительства признается перешедшим к Участнику со дня составления одностороннего акта или иного</w:t>
      </w:r>
      <w:r w:rsidR="00426B97">
        <w:rPr>
          <w:rFonts w:ascii="Times New Roman" w:eastAsia="Times New Roman" w:hAnsi="Times New Roman" w:cs="Times New Roman"/>
          <w:lang w:eastAsia="ru-RU"/>
        </w:rPr>
        <w:t xml:space="preserve"> </w:t>
      </w:r>
      <w:r w:rsidRPr="00774465">
        <w:rPr>
          <w:rFonts w:ascii="Times New Roman" w:eastAsia="Times New Roman" w:hAnsi="Times New Roman" w:cs="Times New Roman"/>
          <w:lang w:eastAsia="ru-RU"/>
        </w:rPr>
        <w:t>документа о передаче Объекта долевого строительства. Указанные меры могут применяться только</w:t>
      </w:r>
      <w:r w:rsidR="00426B97">
        <w:rPr>
          <w:rFonts w:ascii="Times New Roman" w:eastAsia="Times New Roman" w:hAnsi="Times New Roman" w:cs="Times New Roman"/>
          <w:lang w:eastAsia="ru-RU"/>
        </w:rPr>
        <w:t xml:space="preserve"> </w:t>
      </w:r>
      <w:r w:rsidRPr="00774465">
        <w:rPr>
          <w:rFonts w:ascii="Times New Roman" w:eastAsia="Times New Roman" w:hAnsi="Times New Roman" w:cs="Times New Roman"/>
          <w:lang w:eastAsia="ru-RU"/>
        </w:rPr>
        <w:t xml:space="preserve">в случае, если </w:t>
      </w:r>
      <w:r w:rsidRPr="00070F35">
        <w:rPr>
          <w:rFonts w:ascii="Times New Roman" w:eastAsia="Times New Roman" w:hAnsi="Times New Roman" w:cs="Times New Roman"/>
          <w:color w:val="000000" w:themeColor="text1"/>
          <w:lang w:eastAsia="ru-RU"/>
        </w:rPr>
        <w:t>Застройщик обладает сведениями о получении Участником Уведомления, либо оператором</w:t>
      </w:r>
      <w:r w:rsidR="00426B97" w:rsidRPr="00070F35">
        <w:rPr>
          <w:rFonts w:ascii="Times New Roman" w:eastAsia="Times New Roman" w:hAnsi="Times New Roman" w:cs="Times New Roman"/>
          <w:color w:val="000000" w:themeColor="text1"/>
          <w:lang w:eastAsia="ru-RU"/>
        </w:rPr>
        <w:t xml:space="preserve"> </w:t>
      </w:r>
      <w:r w:rsidRPr="00070F35">
        <w:rPr>
          <w:rFonts w:ascii="Times New Roman" w:eastAsia="Times New Roman" w:hAnsi="Times New Roman" w:cs="Times New Roman"/>
          <w:color w:val="000000" w:themeColor="text1"/>
          <w:lang w:eastAsia="ru-RU"/>
        </w:rPr>
        <w:t>почтовой связи заказное письмо с Уведомлением возвращено с сообщением об отказе Участника от его</w:t>
      </w:r>
      <w:r w:rsidR="00426B97" w:rsidRPr="00070F35">
        <w:rPr>
          <w:rFonts w:ascii="Times New Roman" w:eastAsia="Times New Roman" w:hAnsi="Times New Roman" w:cs="Times New Roman"/>
          <w:color w:val="000000" w:themeColor="text1"/>
          <w:lang w:eastAsia="ru-RU"/>
        </w:rPr>
        <w:t xml:space="preserve"> </w:t>
      </w:r>
      <w:r w:rsidRPr="00070F35">
        <w:rPr>
          <w:rFonts w:ascii="Times New Roman" w:eastAsia="Times New Roman" w:hAnsi="Times New Roman" w:cs="Times New Roman"/>
          <w:color w:val="000000" w:themeColor="text1"/>
          <w:lang w:eastAsia="ru-RU"/>
        </w:rPr>
        <w:t>получения или в связи с отсутствием Участника по указанному им почтовому адресу.</w:t>
      </w:r>
    </w:p>
    <w:p w14:paraId="130519ED" w14:textId="1CA102E4" w:rsidR="0061414A" w:rsidRDefault="0061414A" w:rsidP="0061414A">
      <w:pPr>
        <w:autoSpaceDE w:val="0"/>
        <w:autoSpaceDN w:val="0"/>
        <w:adjustRightInd w:val="0"/>
        <w:spacing w:after="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774465" w:rsidRPr="00774465">
        <w:rPr>
          <w:rFonts w:ascii="Times New Roman" w:eastAsia="Times New Roman" w:hAnsi="Times New Roman" w:cs="Times New Roman"/>
          <w:lang w:eastAsia="ru-RU"/>
        </w:rPr>
        <w:t>.6. В случае нарушения предусмотренного Договором срока передачи Участнику Объекта долевого</w:t>
      </w:r>
      <w:r w:rsidR="00426B97">
        <w:rPr>
          <w:rFonts w:ascii="Times New Roman" w:eastAsia="Times New Roman" w:hAnsi="Times New Roman" w:cs="Times New Roman"/>
          <w:lang w:eastAsia="ru-RU"/>
        </w:rPr>
        <w:t xml:space="preserve"> </w:t>
      </w:r>
      <w:r w:rsidR="00774465" w:rsidRPr="00774465">
        <w:rPr>
          <w:rFonts w:ascii="Times New Roman" w:eastAsia="Times New Roman" w:hAnsi="Times New Roman" w:cs="Times New Roman"/>
          <w:lang w:eastAsia="ru-RU"/>
        </w:rPr>
        <w:t>строительства вследствие уклонения Участника от подписания передаточного акта Застройщик</w:t>
      </w:r>
      <w:r w:rsidR="00426B97">
        <w:rPr>
          <w:rFonts w:ascii="Times New Roman" w:eastAsia="Times New Roman" w:hAnsi="Times New Roman" w:cs="Times New Roman"/>
          <w:lang w:eastAsia="ru-RU"/>
        </w:rPr>
        <w:t xml:space="preserve"> </w:t>
      </w:r>
      <w:r w:rsidR="00774465" w:rsidRPr="00774465">
        <w:rPr>
          <w:rFonts w:ascii="Times New Roman" w:eastAsia="Times New Roman" w:hAnsi="Times New Roman" w:cs="Times New Roman"/>
          <w:lang w:eastAsia="ru-RU"/>
        </w:rPr>
        <w:t>освобождается от уплаты Участнику неустойки (пени) при условии надлежащего исполнения</w:t>
      </w:r>
      <w:r w:rsidR="00426B97">
        <w:rPr>
          <w:rFonts w:ascii="Times New Roman" w:eastAsia="Times New Roman" w:hAnsi="Times New Roman" w:cs="Times New Roman"/>
          <w:lang w:eastAsia="ru-RU"/>
        </w:rPr>
        <w:t xml:space="preserve"> </w:t>
      </w:r>
      <w:r w:rsidR="00774465" w:rsidRPr="00774465">
        <w:rPr>
          <w:rFonts w:ascii="Times New Roman" w:eastAsia="Times New Roman" w:hAnsi="Times New Roman" w:cs="Times New Roman"/>
          <w:lang w:eastAsia="ru-RU"/>
        </w:rPr>
        <w:t>Застройщиком своих обязательств по Договору.</w:t>
      </w:r>
    </w:p>
    <w:p w14:paraId="65C20746" w14:textId="30199B6E" w:rsidR="00774465" w:rsidRPr="00774465" w:rsidRDefault="0061414A" w:rsidP="0061414A">
      <w:pPr>
        <w:autoSpaceDE w:val="0"/>
        <w:autoSpaceDN w:val="0"/>
        <w:adjustRightInd w:val="0"/>
        <w:spacing w:after="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774465" w:rsidRPr="00774465">
        <w:rPr>
          <w:rFonts w:ascii="Times New Roman" w:eastAsia="Times New Roman" w:hAnsi="Times New Roman" w:cs="Times New Roman"/>
          <w:lang w:eastAsia="ru-RU"/>
        </w:rPr>
        <w:t xml:space="preserve">.7. В случае возникновения обстоятельств, указанных в п. </w:t>
      </w:r>
      <w:r>
        <w:rPr>
          <w:rFonts w:ascii="Times New Roman" w:eastAsia="Times New Roman" w:hAnsi="Times New Roman" w:cs="Times New Roman"/>
          <w:lang w:eastAsia="ru-RU"/>
        </w:rPr>
        <w:t>4</w:t>
      </w:r>
      <w:r w:rsidR="00774465" w:rsidRPr="00774465">
        <w:rPr>
          <w:rFonts w:ascii="Times New Roman" w:eastAsia="Times New Roman" w:hAnsi="Times New Roman" w:cs="Times New Roman"/>
          <w:lang w:eastAsia="ru-RU"/>
        </w:rPr>
        <w:t>.5. настоящего Договора, Участник несет</w:t>
      </w:r>
    </w:p>
    <w:p w14:paraId="5820EE29" w14:textId="1D4EFCED" w:rsidR="00774465" w:rsidRPr="00774465" w:rsidRDefault="00774465" w:rsidP="0061414A">
      <w:pPr>
        <w:autoSpaceDE w:val="0"/>
        <w:autoSpaceDN w:val="0"/>
        <w:adjustRightInd w:val="0"/>
        <w:spacing w:after="0" w:line="240" w:lineRule="auto"/>
        <w:jc w:val="both"/>
        <w:rPr>
          <w:rFonts w:ascii="Times New Roman" w:eastAsia="Times New Roman" w:hAnsi="Times New Roman" w:cs="Times New Roman"/>
          <w:lang w:eastAsia="ru-RU"/>
        </w:rPr>
      </w:pPr>
      <w:r w:rsidRPr="00774465">
        <w:rPr>
          <w:rFonts w:ascii="Times New Roman" w:eastAsia="Times New Roman" w:hAnsi="Times New Roman" w:cs="Times New Roman"/>
          <w:lang w:eastAsia="ru-RU"/>
        </w:rPr>
        <w:t>все расходы по обеспечению Объекта долевого строительства энергоресурсами, а также расходы</w:t>
      </w:r>
      <w:r w:rsidR="0061414A">
        <w:rPr>
          <w:rFonts w:ascii="Times New Roman" w:eastAsia="Times New Roman" w:hAnsi="Times New Roman" w:cs="Times New Roman"/>
          <w:lang w:eastAsia="ru-RU"/>
        </w:rPr>
        <w:t xml:space="preserve"> </w:t>
      </w:r>
      <w:r w:rsidRPr="00774465">
        <w:rPr>
          <w:rFonts w:ascii="Times New Roman" w:eastAsia="Times New Roman" w:hAnsi="Times New Roman" w:cs="Times New Roman"/>
          <w:lang w:eastAsia="ru-RU"/>
        </w:rPr>
        <w:t>по коммунальному и эксплуатационному обслуживанию Многоквартирного жилого дома с даты</w:t>
      </w:r>
      <w:r w:rsidR="0061414A">
        <w:rPr>
          <w:rFonts w:ascii="Times New Roman" w:eastAsia="Times New Roman" w:hAnsi="Times New Roman" w:cs="Times New Roman"/>
          <w:lang w:eastAsia="ru-RU"/>
        </w:rPr>
        <w:t xml:space="preserve"> </w:t>
      </w:r>
      <w:r w:rsidRPr="00774465">
        <w:rPr>
          <w:rFonts w:ascii="Times New Roman" w:eastAsia="Times New Roman" w:hAnsi="Times New Roman" w:cs="Times New Roman"/>
          <w:lang w:eastAsia="ru-RU"/>
        </w:rPr>
        <w:t>составления одностороннего акта или иного документа о передаче Объекта долевого строительства</w:t>
      </w:r>
      <w:r w:rsidR="0061414A">
        <w:rPr>
          <w:rFonts w:ascii="Times New Roman" w:eastAsia="Times New Roman" w:hAnsi="Times New Roman" w:cs="Times New Roman"/>
          <w:lang w:eastAsia="ru-RU"/>
        </w:rPr>
        <w:t xml:space="preserve"> </w:t>
      </w:r>
      <w:r w:rsidRPr="00774465">
        <w:rPr>
          <w:rFonts w:ascii="Times New Roman" w:eastAsia="Times New Roman" w:hAnsi="Times New Roman" w:cs="Times New Roman"/>
          <w:lang w:eastAsia="ru-RU"/>
        </w:rPr>
        <w:t xml:space="preserve">Участнику в соответствии с п. </w:t>
      </w:r>
      <w:r w:rsidR="0061414A">
        <w:rPr>
          <w:rFonts w:ascii="Times New Roman" w:eastAsia="Times New Roman" w:hAnsi="Times New Roman" w:cs="Times New Roman"/>
          <w:lang w:eastAsia="ru-RU"/>
        </w:rPr>
        <w:t>4</w:t>
      </w:r>
      <w:r w:rsidRPr="00774465">
        <w:rPr>
          <w:rFonts w:ascii="Times New Roman" w:eastAsia="Times New Roman" w:hAnsi="Times New Roman" w:cs="Times New Roman"/>
          <w:lang w:eastAsia="ru-RU"/>
        </w:rPr>
        <w:t>.5. настоящего Договора.</w:t>
      </w:r>
    </w:p>
    <w:p w14:paraId="68D2DE1E" w14:textId="7E110B58" w:rsidR="00774465" w:rsidRPr="00774465" w:rsidRDefault="0061414A" w:rsidP="0061414A">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774465" w:rsidRPr="00774465">
        <w:rPr>
          <w:rFonts w:ascii="Times New Roman" w:eastAsia="Times New Roman" w:hAnsi="Times New Roman" w:cs="Times New Roman"/>
          <w:lang w:eastAsia="ru-RU"/>
        </w:rPr>
        <w:t>.8. В случае если строительство Многоквартирного жилого дома не может быть завершено</w:t>
      </w:r>
      <w:r>
        <w:rPr>
          <w:rFonts w:ascii="Times New Roman" w:eastAsia="Times New Roman" w:hAnsi="Times New Roman" w:cs="Times New Roman"/>
          <w:lang w:eastAsia="ru-RU"/>
        </w:rPr>
        <w:t xml:space="preserve"> </w:t>
      </w:r>
      <w:r w:rsidR="00774465" w:rsidRPr="00774465">
        <w:rPr>
          <w:rFonts w:ascii="Times New Roman" w:eastAsia="Times New Roman" w:hAnsi="Times New Roman" w:cs="Times New Roman"/>
          <w:lang w:eastAsia="ru-RU"/>
        </w:rPr>
        <w:t>в предусмотренный Договором срок, Застройщик не позднее, чем за 2 (два) месяца до истечения указанного</w:t>
      </w:r>
      <w:r>
        <w:rPr>
          <w:rFonts w:ascii="Times New Roman" w:eastAsia="Times New Roman" w:hAnsi="Times New Roman" w:cs="Times New Roman"/>
          <w:lang w:eastAsia="ru-RU"/>
        </w:rPr>
        <w:t xml:space="preserve"> </w:t>
      </w:r>
      <w:r w:rsidR="00774465" w:rsidRPr="00774465">
        <w:rPr>
          <w:rFonts w:ascii="Times New Roman" w:eastAsia="Times New Roman" w:hAnsi="Times New Roman" w:cs="Times New Roman"/>
          <w:lang w:eastAsia="ru-RU"/>
        </w:rPr>
        <w:t>срока передачи Объекта долевого строительства обязан направить Участнику соответствующую</w:t>
      </w:r>
      <w:r>
        <w:rPr>
          <w:rFonts w:ascii="Times New Roman" w:eastAsia="Times New Roman" w:hAnsi="Times New Roman" w:cs="Times New Roman"/>
          <w:lang w:eastAsia="ru-RU"/>
        </w:rPr>
        <w:t xml:space="preserve"> </w:t>
      </w:r>
      <w:r w:rsidR="00774465" w:rsidRPr="00774465">
        <w:rPr>
          <w:rFonts w:ascii="Times New Roman" w:eastAsia="Times New Roman" w:hAnsi="Times New Roman" w:cs="Times New Roman"/>
          <w:lang w:eastAsia="ru-RU"/>
        </w:rPr>
        <w:lastRenderedPageBreak/>
        <w:t>информацию и предложение об изменении срока передачи Объекта долевого строительства. Изменение</w:t>
      </w:r>
      <w:r>
        <w:rPr>
          <w:rFonts w:ascii="Times New Roman" w:eastAsia="Times New Roman" w:hAnsi="Times New Roman" w:cs="Times New Roman"/>
          <w:lang w:eastAsia="ru-RU"/>
        </w:rPr>
        <w:t xml:space="preserve"> </w:t>
      </w:r>
      <w:r w:rsidR="00774465" w:rsidRPr="00774465">
        <w:rPr>
          <w:rFonts w:ascii="Times New Roman" w:eastAsia="Times New Roman" w:hAnsi="Times New Roman" w:cs="Times New Roman"/>
          <w:lang w:eastAsia="ru-RU"/>
        </w:rPr>
        <w:t>предусмотренного Договором срока передачи Застройщиком Объекта долевого строительства Участнику</w:t>
      </w:r>
      <w:r>
        <w:rPr>
          <w:rFonts w:ascii="Times New Roman" w:eastAsia="Times New Roman" w:hAnsi="Times New Roman" w:cs="Times New Roman"/>
          <w:lang w:eastAsia="ru-RU"/>
        </w:rPr>
        <w:t xml:space="preserve"> </w:t>
      </w:r>
      <w:r w:rsidR="00774465" w:rsidRPr="00774465">
        <w:rPr>
          <w:rFonts w:ascii="Times New Roman" w:eastAsia="Times New Roman" w:hAnsi="Times New Roman" w:cs="Times New Roman"/>
          <w:lang w:eastAsia="ru-RU"/>
        </w:rPr>
        <w:t>осуществляется в порядке, установленном законодательством РФ.</w:t>
      </w:r>
    </w:p>
    <w:p w14:paraId="452D698C" w14:textId="193ADF22" w:rsidR="00923D65" w:rsidRPr="00923D65" w:rsidRDefault="0061414A" w:rsidP="0061414A">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774465" w:rsidRPr="00774465">
        <w:rPr>
          <w:rFonts w:ascii="Times New Roman" w:eastAsia="Times New Roman" w:hAnsi="Times New Roman" w:cs="Times New Roman"/>
          <w:lang w:eastAsia="ru-RU"/>
        </w:rPr>
        <w:t>.9. С момента подписания Сторонами передаточного акта, либо одностороннего акта все риски</w:t>
      </w:r>
      <w:r>
        <w:rPr>
          <w:rFonts w:ascii="Times New Roman" w:eastAsia="Times New Roman" w:hAnsi="Times New Roman" w:cs="Times New Roman"/>
          <w:lang w:eastAsia="ru-RU"/>
        </w:rPr>
        <w:t xml:space="preserve"> </w:t>
      </w:r>
      <w:r w:rsidR="00774465" w:rsidRPr="00774465">
        <w:rPr>
          <w:rFonts w:ascii="Times New Roman" w:eastAsia="Times New Roman" w:hAnsi="Times New Roman" w:cs="Times New Roman"/>
          <w:lang w:eastAsia="ru-RU"/>
        </w:rPr>
        <w:t>случайной гибели или случайного повреждения Объекта долевого строительства несет Участник.</w:t>
      </w:r>
    </w:p>
    <w:p w14:paraId="7A370708" w14:textId="77777777" w:rsidR="00923D65" w:rsidRPr="00923D65" w:rsidRDefault="00923D65" w:rsidP="00923D65">
      <w:pPr>
        <w:spacing w:after="0" w:line="240" w:lineRule="auto"/>
        <w:jc w:val="both"/>
        <w:rPr>
          <w:rFonts w:ascii="Times New Roman" w:eastAsia="Times New Roman" w:hAnsi="Times New Roman" w:cs="Times New Roman"/>
          <w:lang w:eastAsia="ru-RU"/>
        </w:rPr>
      </w:pPr>
    </w:p>
    <w:p w14:paraId="2C15C2AE" w14:textId="77777777" w:rsidR="00923D65" w:rsidRDefault="00923D65" w:rsidP="00923D65">
      <w:pPr>
        <w:spacing w:after="0" w:line="240" w:lineRule="auto"/>
        <w:jc w:val="center"/>
        <w:rPr>
          <w:rFonts w:ascii="Times New Roman" w:eastAsia="Times New Roman" w:hAnsi="Times New Roman" w:cs="Times New Roman"/>
          <w:b/>
          <w:lang w:eastAsia="ru-RU"/>
        </w:rPr>
      </w:pPr>
      <w:r w:rsidRPr="00923D65">
        <w:rPr>
          <w:rFonts w:ascii="Times New Roman" w:eastAsia="Times New Roman" w:hAnsi="Times New Roman" w:cs="Times New Roman"/>
          <w:b/>
          <w:lang w:eastAsia="ru-RU"/>
        </w:rPr>
        <w:t>5. Обязательства Сторон</w:t>
      </w:r>
    </w:p>
    <w:p w14:paraId="1466A659" w14:textId="77777777" w:rsidR="0061414A" w:rsidRPr="00923D65" w:rsidRDefault="0061414A" w:rsidP="00923D65">
      <w:pPr>
        <w:spacing w:after="0" w:line="240" w:lineRule="auto"/>
        <w:jc w:val="center"/>
        <w:rPr>
          <w:rFonts w:ascii="Times New Roman" w:eastAsia="Times New Roman" w:hAnsi="Times New Roman" w:cs="Times New Roman"/>
          <w:b/>
          <w:lang w:eastAsia="ru-RU"/>
        </w:rPr>
      </w:pPr>
    </w:p>
    <w:p w14:paraId="59DA61F4" w14:textId="75706433" w:rsidR="00923D65" w:rsidRPr="00923D65" w:rsidRDefault="00923D65" w:rsidP="00154A95">
      <w:pPr>
        <w:widowControl w:val="0"/>
        <w:spacing w:after="0" w:line="240" w:lineRule="auto"/>
        <w:ind w:firstLine="567"/>
        <w:jc w:val="both"/>
        <w:rPr>
          <w:rFonts w:ascii="Times New Roman" w:eastAsia="Times New Roman" w:hAnsi="Times New Roman" w:cs="Times New Roman"/>
          <w:b/>
          <w:u w:val="single"/>
          <w:lang w:eastAsia="ru-RU"/>
        </w:rPr>
      </w:pPr>
      <w:r w:rsidRPr="00923D65">
        <w:rPr>
          <w:rFonts w:ascii="Times New Roman" w:eastAsia="Times New Roman" w:hAnsi="Times New Roman" w:cs="Times New Roman"/>
          <w:b/>
          <w:lang w:eastAsia="ru-RU"/>
        </w:rPr>
        <w:t xml:space="preserve"> </w:t>
      </w:r>
      <w:r w:rsidRPr="00923D65">
        <w:rPr>
          <w:rFonts w:ascii="Times New Roman" w:eastAsia="Times New Roman" w:hAnsi="Times New Roman" w:cs="Times New Roman"/>
          <w:b/>
          <w:u w:val="single"/>
          <w:lang w:eastAsia="ru-RU"/>
        </w:rPr>
        <w:t>5.1. Обязанности Участника долевого строительства:</w:t>
      </w:r>
    </w:p>
    <w:p w14:paraId="29ECB831" w14:textId="73C0DFB3" w:rsidR="00923D65" w:rsidRPr="00923D65" w:rsidRDefault="00923D65" w:rsidP="00154A95">
      <w:pPr>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 xml:space="preserve"> 5.1.1. Произвести оплату в объеме, сроки и порядке, указанные в п.п.3.1., 3.2., 3.7. Договора и иных разделах Договора. </w:t>
      </w:r>
    </w:p>
    <w:p w14:paraId="7962EE83" w14:textId="4952DAE0" w:rsidR="00923D65" w:rsidRPr="00923D65" w:rsidRDefault="00923D65" w:rsidP="00154A95">
      <w:pPr>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 xml:space="preserve"> 5.1.2. Оказывать Застройщику необходимое содействие в реализации проекта по вопросам, входящим в компетенцию Участника долевого строительства. </w:t>
      </w:r>
    </w:p>
    <w:p w14:paraId="63651910" w14:textId="0AA39F2A" w:rsidR="00923D65" w:rsidRPr="00923D65" w:rsidRDefault="00923D65" w:rsidP="00154A95">
      <w:pPr>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 xml:space="preserve"> 5.1.3. </w:t>
      </w:r>
      <w:r w:rsidRPr="00923D65">
        <w:rPr>
          <w:rFonts w:ascii="Times New Roman" w:eastAsia="Times New Roman" w:hAnsi="Times New Roman" w:cs="Times New Roman"/>
          <w:spacing w:val="3"/>
          <w:lang w:eastAsia="ru-RU"/>
        </w:rPr>
        <w:t xml:space="preserve">Предоставить в </w:t>
      </w:r>
      <w:r w:rsidRPr="00923D65">
        <w:rPr>
          <w:rFonts w:ascii="Times New Roman" w:eastAsia="Times New Roman" w:hAnsi="Times New Roman" w:cs="Times New Roman"/>
          <w:lang w:eastAsia="ru-RU"/>
        </w:rPr>
        <w:t xml:space="preserve">орган, осуществляющий государственную регистрацию прав на недвижимое имущество и сделок с ним, </w:t>
      </w:r>
      <w:r w:rsidRPr="00923D65">
        <w:rPr>
          <w:rFonts w:ascii="Times New Roman" w:eastAsia="Times New Roman" w:hAnsi="Times New Roman" w:cs="Times New Roman"/>
          <w:spacing w:val="3"/>
          <w:lang w:eastAsia="ru-RU"/>
        </w:rPr>
        <w:t>полный комплект документов, необходимых для государственной регистрации Договора, в том числе документ об оплате государственной пошлины.</w:t>
      </w:r>
    </w:p>
    <w:p w14:paraId="387F7638" w14:textId="421DD54A" w:rsidR="00923D65" w:rsidRPr="00923D65" w:rsidRDefault="00923D65" w:rsidP="00154A95">
      <w:pPr>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 xml:space="preserve">5.1.4. </w:t>
      </w:r>
      <w:r w:rsidR="005D5198" w:rsidRPr="005D5198">
        <w:rPr>
          <w:rFonts w:ascii="Times New Roman" w:eastAsia="Times New Roman" w:hAnsi="Times New Roman" w:cs="Times New Roman"/>
          <w:lang w:eastAsia="ru-RU"/>
        </w:rPr>
        <w:t>Участник обязуется принять Объект от Застройщика по Акту приема-передачи, в том числе при досрочном исполнении Застройщиком обязательства по передаче Объекта в порядке п. 6.1. Договора, в срок, указанный в сообщении Застройщика о готовности Объекта к передаче.</w:t>
      </w:r>
      <w:r w:rsidRPr="00923D65">
        <w:rPr>
          <w:rFonts w:ascii="Times New Roman" w:eastAsia="Times New Roman" w:hAnsi="Times New Roman" w:cs="Times New Roman"/>
          <w:lang w:eastAsia="ru-RU"/>
        </w:rPr>
        <w:t xml:space="preserve"> </w:t>
      </w:r>
    </w:p>
    <w:p w14:paraId="1A1F9E04" w14:textId="140ACF95" w:rsidR="00923D65" w:rsidRPr="00923D65" w:rsidRDefault="00923D65" w:rsidP="00154A9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5.1.5. Не осуществлять самостоятельно или с помощью третьих лиц и без наличия письменного согласования с Застройщиком переустройство/перепланировку и техническое переоборудование (в том числе снос/установку перегородок, переустройство коммуникаций) Объекта долевого строительства до даты государственной регистрации права собственности на недвижимое имущество.</w:t>
      </w:r>
      <w:r w:rsidR="00154A95">
        <w:rPr>
          <w:rFonts w:ascii="Times New Roman" w:eastAsia="Times New Roman" w:hAnsi="Times New Roman" w:cs="Times New Roman"/>
          <w:lang w:eastAsia="ru-RU"/>
        </w:rPr>
        <w:t xml:space="preserve"> </w:t>
      </w:r>
      <w:r w:rsidRPr="00923D65">
        <w:rPr>
          <w:rFonts w:ascii="Times New Roman" w:eastAsia="Times New Roman" w:hAnsi="Times New Roman" w:cs="Times New Roman"/>
          <w:lang w:eastAsia="ru-RU"/>
        </w:rPr>
        <w:t xml:space="preserve">Не осуществлять переустройство архитектурного облика Объекта и Объекта долевого </w:t>
      </w:r>
      <w:r w:rsidR="00154A95" w:rsidRPr="00923D65">
        <w:rPr>
          <w:rFonts w:ascii="Times New Roman" w:eastAsia="Times New Roman" w:hAnsi="Times New Roman" w:cs="Times New Roman"/>
          <w:lang w:eastAsia="ru-RU"/>
        </w:rPr>
        <w:t>строительства, в</w:t>
      </w:r>
      <w:r w:rsidRPr="00923D65">
        <w:rPr>
          <w:rFonts w:ascii="Times New Roman" w:eastAsia="Times New Roman" w:hAnsi="Times New Roman" w:cs="Times New Roman"/>
          <w:lang w:eastAsia="ru-RU"/>
        </w:rPr>
        <w:t xml:space="preserve"> том числе и после получения права собственности на Объект долевого строительства.</w:t>
      </w:r>
    </w:p>
    <w:p w14:paraId="49FDB5B3" w14:textId="77777777" w:rsidR="00923D65" w:rsidRPr="00923D65" w:rsidRDefault="00923D65" w:rsidP="00154A95">
      <w:pPr>
        <w:spacing w:after="0" w:line="240" w:lineRule="auto"/>
        <w:ind w:firstLine="567"/>
        <w:jc w:val="both"/>
        <w:rPr>
          <w:rFonts w:ascii="Times New Roman" w:eastAsia="Times New Roman" w:hAnsi="Times New Roman" w:cs="Times New Roman"/>
          <w:spacing w:val="3"/>
          <w:lang w:eastAsia="ru-RU"/>
        </w:rPr>
      </w:pPr>
      <w:r w:rsidRPr="00923D65">
        <w:rPr>
          <w:rFonts w:ascii="Times New Roman" w:eastAsia="Times New Roman" w:hAnsi="Times New Roman" w:cs="Times New Roman"/>
          <w:spacing w:val="3"/>
          <w:lang w:eastAsia="ru-RU"/>
        </w:rPr>
        <w:t>5.1.6.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настоящего Договора в договорные сроки.</w:t>
      </w:r>
    </w:p>
    <w:p w14:paraId="2530815A" w14:textId="7DCA54FA" w:rsidR="00923D65" w:rsidRPr="00154A95" w:rsidRDefault="00923D65" w:rsidP="00154A95">
      <w:pPr>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 xml:space="preserve">5.1.7. В случае изменения паспортных данных, места регистрации, контактного телефона или адреса для </w:t>
      </w:r>
      <w:r w:rsidRPr="00154A95">
        <w:rPr>
          <w:rFonts w:ascii="Times New Roman" w:eastAsia="Times New Roman" w:hAnsi="Times New Roman" w:cs="Times New Roman"/>
          <w:lang w:eastAsia="ru-RU"/>
        </w:rPr>
        <w:t xml:space="preserve">направления уведомлений и корреспонденции, указанных в разделе 13 настоящего Договора, письменно уведомить об этом Застройщика в течение 10 (Десяти) рабочих дней с момента наступления соответствующего обстоятельства. </w:t>
      </w:r>
    </w:p>
    <w:p w14:paraId="50DF0DB2" w14:textId="018B66C1" w:rsidR="00923D65" w:rsidRPr="00154A95" w:rsidRDefault="00923D65" w:rsidP="00154A95">
      <w:pPr>
        <w:spacing w:after="0" w:line="240" w:lineRule="auto"/>
        <w:ind w:firstLine="567"/>
        <w:jc w:val="both"/>
        <w:rPr>
          <w:rFonts w:ascii="Times New Roman" w:eastAsia="Times New Roman" w:hAnsi="Times New Roman" w:cs="Times New Roman"/>
          <w:lang w:eastAsia="ru-RU"/>
        </w:rPr>
      </w:pPr>
      <w:r w:rsidRPr="00154A95">
        <w:rPr>
          <w:rFonts w:ascii="Times New Roman" w:eastAsia="Times New Roman" w:hAnsi="Times New Roman" w:cs="Times New Roman"/>
          <w:lang w:eastAsia="ru-RU"/>
        </w:rPr>
        <w:t>5.1.8. Обязуется выполнить все свои обязательства, указанные в иных разделах Договора.</w:t>
      </w:r>
    </w:p>
    <w:p w14:paraId="0889D657" w14:textId="68040667" w:rsidR="0035615C" w:rsidRPr="00154A95" w:rsidRDefault="0035615C" w:rsidP="00154A95">
      <w:pPr>
        <w:spacing w:after="0" w:line="240" w:lineRule="auto"/>
        <w:ind w:firstLine="567"/>
        <w:jc w:val="both"/>
        <w:rPr>
          <w:rFonts w:ascii="Times New Roman" w:eastAsia="Times New Roman" w:hAnsi="Times New Roman" w:cs="Times New Roman"/>
          <w:lang w:eastAsia="ru-RU"/>
        </w:rPr>
      </w:pPr>
      <w:r w:rsidRPr="00154A95">
        <w:rPr>
          <w:rFonts w:ascii="Times New Roman" w:eastAsia="Calibri" w:hAnsi="Times New Roman" w:cs="Times New Roman"/>
          <w:color w:val="00000A"/>
        </w:rPr>
        <w:t xml:space="preserve">5.1.9. Произвести с Застройщиком окончательный расчет по договору не позднее 10 дней со дня получения сообщения </w:t>
      </w:r>
      <w:r w:rsidR="00154A95" w:rsidRPr="00154A95">
        <w:rPr>
          <w:rFonts w:ascii="Times New Roman" w:eastAsia="Calibri" w:hAnsi="Times New Roman" w:cs="Times New Roman"/>
          <w:color w:val="00000A"/>
        </w:rPr>
        <w:t>Застройщика о</w:t>
      </w:r>
      <w:r w:rsidRPr="00154A95">
        <w:rPr>
          <w:rFonts w:ascii="Times New Roman" w:eastAsia="Calibri" w:hAnsi="Times New Roman" w:cs="Times New Roman"/>
          <w:color w:val="00000A"/>
        </w:rPr>
        <w:t xml:space="preserve"> завершении строительства многоквартирного дома и о готовности объекта долевого строительства к </w:t>
      </w:r>
      <w:r w:rsidRPr="00154A95">
        <w:rPr>
          <w:rFonts w:ascii="Times New Roman" w:eastAsia="Times New Roman" w:hAnsi="Times New Roman" w:cs="Times New Roman"/>
          <w:lang w:eastAsia="ru-RU"/>
        </w:rPr>
        <w:t>передаче.</w:t>
      </w:r>
    </w:p>
    <w:p w14:paraId="00BD705A" w14:textId="666D8D49" w:rsidR="00923D65" w:rsidRPr="00154A95" w:rsidRDefault="0035615C" w:rsidP="00154A95">
      <w:pPr>
        <w:spacing w:after="0" w:line="240" w:lineRule="auto"/>
        <w:ind w:firstLine="567"/>
        <w:jc w:val="both"/>
        <w:rPr>
          <w:rFonts w:ascii="Times New Roman" w:eastAsia="Times New Roman" w:hAnsi="Times New Roman" w:cs="Times New Roman"/>
          <w:lang w:eastAsia="ru-RU"/>
        </w:rPr>
      </w:pPr>
      <w:r w:rsidRPr="00426B97">
        <w:rPr>
          <w:rFonts w:ascii="Times New Roman" w:eastAsia="Times New Roman" w:hAnsi="Times New Roman" w:cs="Times New Roman"/>
          <w:lang w:eastAsia="ru-RU"/>
        </w:rPr>
        <w:t xml:space="preserve">5.1.10. При необходимости самостоятельно и за свой счет нести расходы по оформлению технического плана на Объект долевого строительства. </w:t>
      </w:r>
    </w:p>
    <w:p w14:paraId="7E8BDF91" w14:textId="77777777" w:rsidR="00923D65" w:rsidRPr="00923D65" w:rsidRDefault="00923D65" w:rsidP="00923D65">
      <w:pPr>
        <w:spacing w:after="0" w:line="240" w:lineRule="auto"/>
        <w:jc w:val="both"/>
        <w:rPr>
          <w:rFonts w:ascii="Times New Roman" w:eastAsia="Times New Roman" w:hAnsi="Times New Roman" w:cs="Times New Roman"/>
          <w:b/>
          <w:u w:val="single"/>
          <w:lang w:eastAsia="ru-RU"/>
        </w:rPr>
      </w:pPr>
    </w:p>
    <w:p w14:paraId="570CCAB1" w14:textId="77777777" w:rsidR="00923D65" w:rsidRPr="00923D65" w:rsidRDefault="00923D65" w:rsidP="00154A95">
      <w:pPr>
        <w:spacing w:after="0" w:line="240" w:lineRule="auto"/>
        <w:ind w:firstLine="567"/>
        <w:jc w:val="both"/>
        <w:rPr>
          <w:rFonts w:ascii="Times New Roman" w:eastAsia="Times New Roman" w:hAnsi="Times New Roman" w:cs="Times New Roman"/>
          <w:b/>
          <w:u w:val="single"/>
          <w:lang w:eastAsia="ru-RU"/>
        </w:rPr>
      </w:pPr>
      <w:r w:rsidRPr="00923D65">
        <w:rPr>
          <w:rFonts w:ascii="Times New Roman" w:eastAsia="Times New Roman" w:hAnsi="Times New Roman" w:cs="Times New Roman"/>
          <w:b/>
          <w:u w:val="single"/>
          <w:lang w:eastAsia="ru-RU"/>
        </w:rPr>
        <w:t>5.2. Права Участника долевого строительства:</w:t>
      </w:r>
    </w:p>
    <w:p w14:paraId="4F4A8C4A" w14:textId="4D35C04C" w:rsidR="0035615C" w:rsidRPr="009F7DD8" w:rsidRDefault="00923D65" w:rsidP="002B3E5F">
      <w:pPr>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5.2.1.</w:t>
      </w:r>
      <w:r w:rsidR="0035615C" w:rsidRPr="009F7DD8">
        <w:rPr>
          <w:rFonts w:ascii="Times New Roman" w:eastAsia="Times New Roman" w:hAnsi="Times New Roman" w:cs="Times New Roman"/>
          <w:lang w:eastAsia="ru-RU"/>
        </w:rPr>
        <w:t xml:space="preserve"> Уступать свои права и обязанности по настоящему договору третьим лицам при соблюдении всех следующих условий:</w:t>
      </w:r>
    </w:p>
    <w:p w14:paraId="79F4C646" w14:textId="77777777" w:rsidR="0035615C" w:rsidRPr="009F7DD8" w:rsidRDefault="0035615C" w:rsidP="00154A95">
      <w:pPr>
        <w:spacing w:after="0" w:line="240" w:lineRule="auto"/>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ab/>
        <w:t>- в период с момента государственной регистрации настоящего договора до момента подписания Сторонами акта приема-передачи;</w:t>
      </w:r>
    </w:p>
    <w:p w14:paraId="3E677200" w14:textId="77777777" w:rsidR="0035615C" w:rsidRPr="009F7DD8" w:rsidRDefault="0035615C" w:rsidP="00154A95">
      <w:pPr>
        <w:spacing w:after="0" w:line="240" w:lineRule="auto"/>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ab/>
        <w:t>- при условии полной уплаты им цены договора или одновременно с переводом долга на нового Участника долевого строительства, в порядке, установленном Гражданским кодексом РФ;</w:t>
      </w:r>
    </w:p>
    <w:p w14:paraId="218D4C88" w14:textId="71A10C7A" w:rsidR="0035615C" w:rsidRPr="009F7DD8" w:rsidRDefault="0035615C" w:rsidP="00154A95">
      <w:pPr>
        <w:spacing w:after="0" w:line="240" w:lineRule="auto"/>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ab/>
        <w:t xml:space="preserve">- </w:t>
      </w:r>
      <w:r w:rsidR="001825C4" w:rsidRPr="001825C4">
        <w:rPr>
          <w:rFonts w:ascii="Times New Roman" w:eastAsia="Liberation Serif" w:hAnsi="Times New Roman" w:cs="Times New Roman"/>
          <w:shd w:val="clear" w:color="auto" w:fill="FFFFFF"/>
        </w:rPr>
        <w:t>уступка прав требования и переход прав по настоящему договору подлежит обязательному согласованию с Застройщиком</w:t>
      </w:r>
      <w:r w:rsidR="001825C4">
        <w:rPr>
          <w:rFonts w:ascii="Times New Roman" w:eastAsia="Liberation Serif" w:hAnsi="Times New Roman" w:cs="Times New Roman"/>
          <w:shd w:val="clear" w:color="auto" w:fill="FFFFFF"/>
        </w:rPr>
        <w:t xml:space="preserve"> и Кредитором</w:t>
      </w:r>
      <w:r w:rsidRPr="001825C4">
        <w:rPr>
          <w:rFonts w:ascii="Times New Roman" w:eastAsia="Times New Roman" w:hAnsi="Times New Roman" w:cs="Times New Roman"/>
          <w:lang w:eastAsia="ru-RU"/>
        </w:rPr>
        <w:t>.</w:t>
      </w:r>
      <w:r w:rsidRPr="009F7DD8">
        <w:rPr>
          <w:rFonts w:ascii="Times New Roman" w:eastAsia="Times New Roman" w:hAnsi="Times New Roman" w:cs="Times New Roman"/>
          <w:lang w:eastAsia="ru-RU"/>
        </w:rPr>
        <w:t xml:space="preserve"> В этом случае Кредитор сохраняет за собой право потребовать от </w:t>
      </w:r>
      <w:r w:rsidR="00154A95" w:rsidRPr="009F7DD8">
        <w:rPr>
          <w:rFonts w:ascii="Times New Roman" w:eastAsia="Times New Roman" w:hAnsi="Times New Roman" w:cs="Times New Roman"/>
          <w:lang w:eastAsia="ru-RU"/>
        </w:rPr>
        <w:t>Участника долевого</w:t>
      </w:r>
      <w:r w:rsidRPr="009F7DD8">
        <w:rPr>
          <w:rFonts w:ascii="Times New Roman" w:eastAsia="Times New Roman" w:hAnsi="Times New Roman" w:cs="Times New Roman"/>
          <w:lang w:eastAsia="ru-RU"/>
        </w:rPr>
        <w:t xml:space="preserve"> строительства полного досрочного исполнения обязательств по Кредитному договору. </w:t>
      </w:r>
    </w:p>
    <w:p w14:paraId="44BDD1C7" w14:textId="221F07CA" w:rsidR="0035615C" w:rsidRPr="009F7DD8" w:rsidRDefault="0035615C" w:rsidP="002B3E5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5.2.2.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w:t>
      </w:r>
    </w:p>
    <w:p w14:paraId="41258700" w14:textId="1B7AA49B" w:rsidR="0035615C" w:rsidRPr="009F7DD8" w:rsidRDefault="0035615C" w:rsidP="002B3E5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 xml:space="preserve">5.2.3. Требовать расторжения настоящего договора в судебном порядке в случаях и в порядке, предусмотренных действующим законодательством Российской Федерации. </w:t>
      </w:r>
    </w:p>
    <w:p w14:paraId="57B8DE52" w14:textId="4B098814" w:rsidR="0035615C" w:rsidRPr="009F7DD8" w:rsidRDefault="0035615C" w:rsidP="002B3E5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5.2.4. В одностороннем порядке отказаться от исполнения настоящего договора в случаях и в порядке, предусмотренных действующим законодательством Российской Федерации.</w:t>
      </w:r>
    </w:p>
    <w:p w14:paraId="6A35C907" w14:textId="47B642D4" w:rsidR="0035615C" w:rsidRPr="009F7DD8" w:rsidRDefault="0035615C" w:rsidP="002B3E5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lastRenderedPageBreak/>
        <w:t>5.3. Участник долевого строительства подтверждает, что до подписания настоящего договора ознакомлен с проектной документацией на строительство многоквартирного жилого дома. Данная информация Участнику долевого строительства разъяснена и понятна, возражений не имеется.</w:t>
      </w:r>
    </w:p>
    <w:p w14:paraId="2C6DF832" w14:textId="362E9782" w:rsidR="0035615C" w:rsidRPr="009F7DD8" w:rsidRDefault="0035615C" w:rsidP="002B3E5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 xml:space="preserve">5.4. Застройщик не распоряжается </w:t>
      </w:r>
      <w:r w:rsidR="002B3E5F" w:rsidRPr="009F7DD8">
        <w:rPr>
          <w:rFonts w:ascii="Times New Roman" w:eastAsia="Times New Roman" w:hAnsi="Times New Roman" w:cs="Times New Roman"/>
          <w:lang w:eastAsia="ru-RU"/>
        </w:rPr>
        <w:t>средствами,</w:t>
      </w:r>
      <w:r w:rsidRPr="009F7DD8">
        <w:rPr>
          <w:rFonts w:ascii="Times New Roman" w:eastAsia="Times New Roman" w:hAnsi="Times New Roman" w:cs="Times New Roman"/>
          <w:lang w:eastAsia="ru-RU"/>
        </w:rPr>
        <w:t xml:space="preserve"> внесенными Участником долевого строительства на </w:t>
      </w:r>
      <w:proofErr w:type="spellStart"/>
      <w:r w:rsidRPr="009F7DD8">
        <w:rPr>
          <w:rFonts w:ascii="Times New Roman" w:eastAsia="Times New Roman" w:hAnsi="Times New Roman" w:cs="Times New Roman"/>
          <w:lang w:eastAsia="ru-RU"/>
        </w:rPr>
        <w:t>эскроу</w:t>
      </w:r>
      <w:proofErr w:type="spellEnd"/>
      <w:r w:rsidRPr="009F7DD8">
        <w:rPr>
          <w:rFonts w:ascii="Times New Roman" w:eastAsia="Times New Roman" w:hAnsi="Times New Roman" w:cs="Times New Roman"/>
          <w:lang w:eastAsia="ru-RU"/>
        </w:rPr>
        <w:t xml:space="preserve"> – счет в уполномоченном банке.  Порядок и срок возврата </w:t>
      </w:r>
      <w:r w:rsidR="002B3E5F" w:rsidRPr="009F7DD8">
        <w:rPr>
          <w:rFonts w:ascii="Times New Roman" w:eastAsia="Times New Roman" w:hAnsi="Times New Roman" w:cs="Times New Roman"/>
          <w:lang w:eastAsia="ru-RU"/>
        </w:rPr>
        <w:t>средств,</w:t>
      </w:r>
      <w:r w:rsidRPr="009F7DD8">
        <w:rPr>
          <w:rFonts w:ascii="Times New Roman" w:eastAsia="Times New Roman" w:hAnsi="Times New Roman" w:cs="Times New Roman"/>
          <w:lang w:eastAsia="ru-RU"/>
        </w:rPr>
        <w:t xml:space="preserve"> уплаченных Участником долевого строительства в результате расторжения договора определяется правилами уполномоченного Банка, где участником долевого строительства был открыт </w:t>
      </w:r>
      <w:proofErr w:type="spellStart"/>
      <w:r w:rsidRPr="009F7DD8">
        <w:rPr>
          <w:rFonts w:ascii="Times New Roman" w:eastAsia="Times New Roman" w:hAnsi="Times New Roman" w:cs="Times New Roman"/>
          <w:lang w:eastAsia="ru-RU"/>
        </w:rPr>
        <w:t>эскроу</w:t>
      </w:r>
      <w:proofErr w:type="spellEnd"/>
      <w:r w:rsidRPr="009F7DD8">
        <w:rPr>
          <w:rFonts w:ascii="Times New Roman" w:eastAsia="Times New Roman" w:hAnsi="Times New Roman" w:cs="Times New Roman"/>
          <w:lang w:eastAsia="ru-RU"/>
        </w:rPr>
        <w:t xml:space="preserve"> – счет.   </w:t>
      </w:r>
    </w:p>
    <w:p w14:paraId="11D76A29" w14:textId="31670584" w:rsidR="0035615C" w:rsidRPr="009F7DD8" w:rsidRDefault="0035615C" w:rsidP="002B3E5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 xml:space="preserve">5.5. В случае предоставления </w:t>
      </w:r>
      <w:proofErr w:type="spellStart"/>
      <w:r w:rsidRPr="009F7DD8">
        <w:rPr>
          <w:rFonts w:ascii="Times New Roman" w:eastAsia="Times New Roman" w:hAnsi="Times New Roman" w:cs="Times New Roman"/>
          <w:lang w:eastAsia="ru-RU"/>
        </w:rPr>
        <w:t>Эскроу</w:t>
      </w:r>
      <w:proofErr w:type="spellEnd"/>
      <w:r w:rsidRPr="009F7DD8">
        <w:rPr>
          <w:rFonts w:ascii="Times New Roman" w:eastAsia="Times New Roman" w:hAnsi="Times New Roman" w:cs="Times New Roman"/>
          <w:lang w:eastAsia="ru-RU"/>
        </w:rPr>
        <w:t xml:space="preserve">-агентом Застройщику кредитных средств, для финансирования строительства Объекта недвижимости, денежные средства Участника долевого строительства (Депонента), после перечисления Застройщику (бенефициару) депонированной суммы, направляются в первоочередном порядке на оплату обязательств Застройщика по кредитному </w:t>
      </w:r>
      <w:r w:rsidR="00FF24DD">
        <w:rPr>
          <w:rFonts w:ascii="Times New Roman" w:eastAsia="Times New Roman" w:hAnsi="Times New Roman" w:cs="Times New Roman"/>
          <w:lang w:eastAsia="ru-RU"/>
        </w:rPr>
        <w:t>договору</w:t>
      </w:r>
      <w:r w:rsidRPr="009F7DD8">
        <w:rPr>
          <w:rFonts w:ascii="Times New Roman" w:eastAsia="Times New Roman" w:hAnsi="Times New Roman" w:cs="Times New Roman"/>
          <w:lang w:eastAsia="ru-RU"/>
        </w:rPr>
        <w:t>.</w:t>
      </w:r>
    </w:p>
    <w:p w14:paraId="10107220" w14:textId="0F03F9B2" w:rsidR="0035615C" w:rsidRPr="009F7DD8" w:rsidRDefault="0035615C" w:rsidP="002B3E5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 xml:space="preserve">5.6. </w:t>
      </w:r>
      <w:r w:rsidR="00FF24DD">
        <w:rPr>
          <w:rFonts w:ascii="Times New Roman" w:eastAsia="Times New Roman" w:hAnsi="Times New Roman" w:cs="Times New Roman"/>
          <w:lang w:eastAsia="ru-RU"/>
        </w:rPr>
        <w:t>Участник долевого строительства обязан у</w:t>
      </w:r>
      <w:r w:rsidRPr="009F7DD8">
        <w:rPr>
          <w:rFonts w:ascii="Times New Roman" w:eastAsia="Times New Roman" w:hAnsi="Times New Roman" w:cs="Times New Roman"/>
          <w:lang w:eastAsia="ru-RU"/>
        </w:rPr>
        <w:t>ведомить Кредитор</w:t>
      </w:r>
      <w:r w:rsidR="00FF24DD">
        <w:rPr>
          <w:rFonts w:ascii="Times New Roman" w:eastAsia="Times New Roman" w:hAnsi="Times New Roman" w:cs="Times New Roman"/>
          <w:lang w:eastAsia="ru-RU"/>
        </w:rPr>
        <w:t>а</w:t>
      </w:r>
      <w:r w:rsidRPr="009F7DD8">
        <w:rPr>
          <w:rFonts w:ascii="Times New Roman" w:eastAsia="Times New Roman" w:hAnsi="Times New Roman" w:cs="Times New Roman"/>
          <w:lang w:eastAsia="ru-RU"/>
        </w:rPr>
        <w:t xml:space="preserve"> обо всех изменениях, вносимых в настоящий договор, в письменном виде в срок не позднее 5 рабочих дней до планируемой даты их внесения с направлением в адрес Кредитора соответствующего письма с уведомлением о вручении.</w:t>
      </w:r>
    </w:p>
    <w:p w14:paraId="61F6F72F" w14:textId="75FFE6BB" w:rsidR="0035615C" w:rsidRPr="009F7DD8" w:rsidRDefault="0035615C" w:rsidP="002B3E5F">
      <w:pPr>
        <w:tabs>
          <w:tab w:val="left" w:pos="9355"/>
        </w:tabs>
        <w:spacing w:after="0" w:line="240" w:lineRule="auto"/>
        <w:ind w:right="-5"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 xml:space="preserve">5.7. Для обеспечения комфортного проживания и соблюдения звукоизолирующих свойств ограждающих </w:t>
      </w:r>
      <w:r w:rsidR="002B3E5F" w:rsidRPr="009F7DD8">
        <w:rPr>
          <w:rFonts w:ascii="Times New Roman" w:eastAsia="Times New Roman" w:hAnsi="Times New Roman" w:cs="Times New Roman"/>
          <w:lang w:eastAsia="ru-RU"/>
        </w:rPr>
        <w:t>конструкций (</w:t>
      </w:r>
      <w:r w:rsidRPr="009F7DD8">
        <w:rPr>
          <w:rFonts w:ascii="Times New Roman" w:eastAsia="Times New Roman" w:hAnsi="Times New Roman" w:cs="Times New Roman"/>
          <w:lang w:eastAsia="ru-RU"/>
        </w:rPr>
        <w:t>стен и перекрытий) необходимо провести работы по отделке помещений квартиры до уровня требований комфортного проживания. Работы по отделке указанного помещения до уровня комфортного проживания производит Участник долевого строительства самостоятельно и за свой счет. Расходы Участника долевого строительства по указанным в настоящем пункте работам не входят в стоимость по настоящему договору и производятся Участником долевого строительства самостоятельно.</w:t>
      </w:r>
    </w:p>
    <w:p w14:paraId="0018F5B8" w14:textId="5A75C3CD" w:rsidR="00923D65" w:rsidRPr="00923D65" w:rsidRDefault="00923D65" w:rsidP="0035615C">
      <w:pPr>
        <w:spacing w:after="0" w:line="240" w:lineRule="auto"/>
        <w:jc w:val="both"/>
        <w:rPr>
          <w:rFonts w:ascii="Times New Roman" w:eastAsia="Times New Roman" w:hAnsi="Times New Roman" w:cs="Times New Roman"/>
          <w:b/>
          <w:lang w:eastAsia="ru-RU"/>
        </w:rPr>
      </w:pPr>
    </w:p>
    <w:p w14:paraId="58973A22" w14:textId="754378C9" w:rsidR="00923D65" w:rsidRPr="00923D65" w:rsidRDefault="00923D65" w:rsidP="002B3E5F">
      <w:pPr>
        <w:spacing w:after="0" w:line="240" w:lineRule="auto"/>
        <w:ind w:firstLine="567"/>
        <w:jc w:val="both"/>
        <w:rPr>
          <w:rFonts w:ascii="Times New Roman" w:eastAsia="Times New Roman" w:hAnsi="Times New Roman" w:cs="Times New Roman"/>
          <w:b/>
          <w:u w:val="single"/>
          <w:lang w:eastAsia="ru-RU"/>
        </w:rPr>
      </w:pPr>
      <w:r w:rsidRPr="00923D65">
        <w:rPr>
          <w:rFonts w:ascii="Times New Roman" w:eastAsia="Times New Roman" w:hAnsi="Times New Roman" w:cs="Times New Roman"/>
          <w:b/>
          <w:lang w:eastAsia="ru-RU"/>
        </w:rPr>
        <w:t xml:space="preserve"> 5</w:t>
      </w:r>
      <w:r w:rsidRPr="00923D65">
        <w:rPr>
          <w:rFonts w:ascii="Times New Roman" w:eastAsia="Times New Roman" w:hAnsi="Times New Roman" w:cs="Times New Roman"/>
          <w:b/>
          <w:u w:val="single"/>
          <w:lang w:eastAsia="ru-RU"/>
        </w:rPr>
        <w:t>.3. Обязанности Застройщика:</w:t>
      </w:r>
    </w:p>
    <w:p w14:paraId="1F03B4FB" w14:textId="65EDAC7A" w:rsidR="00923D65" w:rsidRPr="00923D65" w:rsidRDefault="00923D65" w:rsidP="002B3E5F">
      <w:pPr>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 xml:space="preserve"> 5.3.1. С привлечением третьих лиц построить Объект и после получения разрешения на его ввод в эксплуатацию передать Объект долевого строительства Участнику долевого строительства по Акту приема-передачи, в соответствии с условиями Договора. </w:t>
      </w:r>
    </w:p>
    <w:p w14:paraId="6C42BDCC" w14:textId="31054124" w:rsidR="00923D65" w:rsidRPr="00923D65" w:rsidRDefault="00923D65" w:rsidP="002B3E5F">
      <w:pPr>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 xml:space="preserve"> 5.3.2. Обеспечить строительство Объекта в соответствии с условиями Договора и требованиями правовых актов и актов, применяемых к отношениям по Договору, не </w:t>
      </w:r>
      <w:r w:rsidR="002B3E5F" w:rsidRPr="00923D65">
        <w:rPr>
          <w:rFonts w:ascii="Times New Roman" w:eastAsia="Times New Roman" w:hAnsi="Times New Roman" w:cs="Times New Roman"/>
          <w:lang w:eastAsia="ru-RU"/>
        </w:rPr>
        <w:t>отнесённых к</w:t>
      </w:r>
      <w:r w:rsidRPr="00923D65">
        <w:rPr>
          <w:rFonts w:ascii="Times New Roman" w:eastAsia="Times New Roman" w:hAnsi="Times New Roman" w:cs="Times New Roman"/>
          <w:lang w:eastAsia="ru-RU"/>
        </w:rPr>
        <w:t xml:space="preserve"> нормативным.</w:t>
      </w:r>
    </w:p>
    <w:p w14:paraId="5778394A" w14:textId="31A0E2A9" w:rsidR="00923D65" w:rsidRPr="00923D65" w:rsidRDefault="00923D65" w:rsidP="002B3E5F">
      <w:pPr>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 xml:space="preserve"> 5.3.3.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t>
      </w:r>
    </w:p>
    <w:p w14:paraId="0975A726" w14:textId="70B0B314" w:rsidR="002B3E5F" w:rsidRDefault="00923D65" w:rsidP="002B3E5F">
      <w:pPr>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 xml:space="preserve"> 5.3.4. В случае изменения адреса или других реквизитов в десятидневный срок </w:t>
      </w:r>
      <w:r w:rsidR="002B3E5F" w:rsidRPr="00923D65">
        <w:rPr>
          <w:rFonts w:ascii="Times New Roman" w:eastAsia="Times New Roman" w:hAnsi="Times New Roman" w:cs="Times New Roman"/>
          <w:lang w:eastAsia="ru-RU"/>
        </w:rPr>
        <w:t>разместить информацию</w:t>
      </w:r>
      <w:r w:rsidRPr="00923D65">
        <w:rPr>
          <w:rFonts w:ascii="Times New Roman" w:eastAsia="Times New Roman" w:hAnsi="Times New Roman" w:cs="Times New Roman"/>
          <w:lang w:eastAsia="ru-RU"/>
        </w:rPr>
        <w:t xml:space="preserve"> в сети Интернет на сайте </w:t>
      </w:r>
      <w:r w:rsidR="0057499A" w:rsidRPr="0057499A">
        <w:rPr>
          <w:rFonts w:ascii="Times New Roman" w:eastAsia="Times New Roman" w:hAnsi="Times New Roman" w:cs="Times New Roman"/>
          <w:lang w:val="en-US" w:eastAsia="ru-RU"/>
        </w:rPr>
        <w:t>www</w:t>
      </w:r>
      <w:r w:rsidR="0057499A" w:rsidRPr="0057499A">
        <w:rPr>
          <w:rFonts w:ascii="Times New Roman" w:eastAsia="Times New Roman" w:hAnsi="Times New Roman" w:cs="Times New Roman"/>
          <w:lang w:eastAsia="ru-RU"/>
        </w:rPr>
        <w:t>.</w:t>
      </w:r>
      <w:proofErr w:type="spellStart"/>
      <w:r w:rsidR="0057499A" w:rsidRPr="0057499A">
        <w:rPr>
          <w:rFonts w:ascii="Times New Roman" w:eastAsia="Times New Roman" w:hAnsi="Times New Roman" w:cs="Times New Roman"/>
          <w:lang w:val="en-US" w:eastAsia="ru-RU"/>
        </w:rPr>
        <w:t>onegin</w:t>
      </w:r>
      <w:proofErr w:type="spellEnd"/>
      <w:r w:rsidR="0057499A" w:rsidRPr="0057499A">
        <w:rPr>
          <w:rFonts w:ascii="Times New Roman" w:eastAsia="Times New Roman" w:hAnsi="Times New Roman" w:cs="Times New Roman"/>
          <w:lang w:eastAsia="ru-RU"/>
        </w:rPr>
        <w:t>21.</w:t>
      </w:r>
      <w:proofErr w:type="spellStart"/>
      <w:r w:rsidR="0057499A" w:rsidRPr="0057499A">
        <w:rPr>
          <w:rFonts w:ascii="Times New Roman" w:eastAsia="Times New Roman" w:hAnsi="Times New Roman" w:cs="Times New Roman"/>
          <w:lang w:val="en-US" w:eastAsia="ru-RU"/>
        </w:rPr>
        <w:t>ru</w:t>
      </w:r>
      <w:proofErr w:type="spellEnd"/>
      <w:r w:rsidRPr="0057499A">
        <w:rPr>
          <w:rFonts w:ascii="Times New Roman" w:eastAsia="Times New Roman" w:hAnsi="Times New Roman" w:cs="Times New Roman"/>
          <w:lang w:eastAsia="ru-RU"/>
        </w:rPr>
        <w:t>.</w:t>
      </w:r>
      <w:r w:rsidRPr="00923D65">
        <w:rPr>
          <w:rFonts w:ascii="Times New Roman" w:eastAsia="Times New Roman" w:hAnsi="Times New Roman" w:cs="Times New Roman"/>
          <w:lang w:eastAsia="ru-RU"/>
        </w:rPr>
        <w:t xml:space="preserve"> </w:t>
      </w:r>
    </w:p>
    <w:p w14:paraId="0C0287C4" w14:textId="77777777" w:rsidR="002B3E5F" w:rsidRDefault="00923D65" w:rsidP="002B3E5F">
      <w:pPr>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5.3.5.  В случаях, указанных в п.5.3.4. Договора, направления письменного уведомления в адрес Участника долевого строительства не требуется. Участник долевого строительства считается извещенным об изменении адреса или реквизитов Застройщика со дня размещения информации в сети Интернет.</w:t>
      </w:r>
    </w:p>
    <w:p w14:paraId="43C06EB0" w14:textId="3DDC2CB6" w:rsidR="00923D65" w:rsidRPr="00923D65" w:rsidRDefault="00923D65" w:rsidP="002B3E5F">
      <w:pPr>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 xml:space="preserve">5.3.6.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 </w:t>
      </w:r>
    </w:p>
    <w:p w14:paraId="36456D57" w14:textId="0392D513" w:rsidR="0035615C" w:rsidRPr="009F7DD8" w:rsidRDefault="00923D65" w:rsidP="002B3E5F">
      <w:pPr>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 xml:space="preserve"> </w:t>
      </w:r>
      <w:r w:rsidR="002B3E5F">
        <w:rPr>
          <w:rFonts w:ascii="Times New Roman" w:eastAsia="Times New Roman" w:hAnsi="Times New Roman" w:cs="Times New Roman"/>
          <w:lang w:eastAsia="ru-RU"/>
        </w:rPr>
        <w:t>5</w:t>
      </w:r>
      <w:r w:rsidR="0035615C" w:rsidRPr="009F7DD8">
        <w:rPr>
          <w:rFonts w:ascii="Times New Roman" w:eastAsia="Times New Roman" w:hAnsi="Times New Roman" w:cs="Times New Roman"/>
          <w:lang w:eastAsia="ru-RU"/>
        </w:rPr>
        <w:t>.</w:t>
      </w:r>
      <w:r w:rsidR="002B3E5F">
        <w:rPr>
          <w:rFonts w:ascii="Times New Roman" w:eastAsia="Times New Roman" w:hAnsi="Times New Roman" w:cs="Times New Roman"/>
          <w:lang w:eastAsia="ru-RU"/>
        </w:rPr>
        <w:t>3</w:t>
      </w:r>
      <w:r w:rsidR="0035615C" w:rsidRPr="009F7DD8">
        <w:rPr>
          <w:rFonts w:ascii="Times New Roman" w:eastAsia="Times New Roman" w:hAnsi="Times New Roman" w:cs="Times New Roman"/>
          <w:lang w:eastAsia="ru-RU"/>
        </w:rPr>
        <w:t>.</w:t>
      </w:r>
      <w:r w:rsidR="002B3E5F">
        <w:rPr>
          <w:rFonts w:ascii="Times New Roman" w:eastAsia="Times New Roman" w:hAnsi="Times New Roman" w:cs="Times New Roman"/>
          <w:lang w:eastAsia="ru-RU"/>
        </w:rPr>
        <w:t>7</w:t>
      </w:r>
      <w:r w:rsidR="0035615C" w:rsidRPr="009F7DD8">
        <w:rPr>
          <w:rFonts w:ascii="Times New Roman" w:eastAsia="Times New Roman" w:hAnsi="Times New Roman" w:cs="Times New Roman"/>
          <w:lang w:eastAsia="ru-RU"/>
        </w:rPr>
        <w:t>. Передать Участнику долевого строительства Объект долевого строительства, качество которого соответствует условиям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208083F1" w14:textId="78609082" w:rsidR="0035615C" w:rsidRPr="009F7DD8" w:rsidRDefault="002B3E5F" w:rsidP="002B3E5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35615C" w:rsidRPr="009F7DD8">
        <w:rPr>
          <w:rFonts w:ascii="Times New Roman" w:eastAsia="Times New Roman" w:hAnsi="Times New Roman" w:cs="Times New Roman"/>
          <w:lang w:eastAsia="ru-RU"/>
        </w:rPr>
        <w:t>.</w:t>
      </w:r>
      <w:r>
        <w:rPr>
          <w:rFonts w:ascii="Times New Roman" w:eastAsia="Times New Roman" w:hAnsi="Times New Roman" w:cs="Times New Roman"/>
          <w:lang w:eastAsia="ru-RU"/>
        </w:rPr>
        <w:t>3</w:t>
      </w:r>
      <w:r w:rsidR="0035615C" w:rsidRPr="009F7DD8">
        <w:rPr>
          <w:rFonts w:ascii="Times New Roman" w:eastAsia="Times New Roman" w:hAnsi="Times New Roman" w:cs="Times New Roman"/>
          <w:lang w:eastAsia="ru-RU"/>
        </w:rPr>
        <w:t>.</w:t>
      </w:r>
      <w:r>
        <w:rPr>
          <w:rFonts w:ascii="Times New Roman" w:eastAsia="Times New Roman" w:hAnsi="Times New Roman" w:cs="Times New Roman"/>
          <w:lang w:eastAsia="ru-RU"/>
        </w:rPr>
        <w:t>8</w:t>
      </w:r>
      <w:r w:rsidR="0035615C" w:rsidRPr="009F7DD8">
        <w:rPr>
          <w:rFonts w:ascii="Times New Roman" w:eastAsia="Times New Roman" w:hAnsi="Times New Roman" w:cs="Times New Roman"/>
          <w:lang w:eastAsia="ru-RU"/>
        </w:rPr>
        <w:t>. Передать Участнику долевого строительства полный пакет документов, необходимых для государственной регистрации права собственности на объект долевого строительства, при условии завершения Участником долевого строительства всех расчетов по настоящему договору.</w:t>
      </w:r>
    </w:p>
    <w:p w14:paraId="7D526626" w14:textId="0CA0444F" w:rsidR="0035615C" w:rsidRPr="009F7DD8" w:rsidRDefault="002B3E5F" w:rsidP="002B3E5F">
      <w:pPr>
        <w:widowControl w:val="0"/>
        <w:tabs>
          <w:tab w:val="left" w:pos="1587"/>
        </w:tabs>
        <w:autoSpaceDE w:val="0"/>
        <w:autoSpaceDN w:val="0"/>
        <w:spacing w:after="0" w:line="240" w:lineRule="auto"/>
        <w:ind w:right="-2"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5.3.9.</w:t>
      </w:r>
      <w:r w:rsidRPr="009F7DD8">
        <w:rPr>
          <w:rFonts w:ascii="Times New Roman" w:eastAsia="Times New Roman" w:hAnsi="Times New Roman" w:cs="Times New Roman"/>
          <w:lang w:eastAsia="ru-RU"/>
        </w:rPr>
        <w:t xml:space="preserve"> Обязанность</w:t>
      </w:r>
      <w:r w:rsidR="0035615C" w:rsidRPr="009F7DD8">
        <w:rPr>
          <w:rFonts w:ascii="Times New Roman" w:eastAsia="Times New Roman" w:hAnsi="Times New Roman" w:cs="Times New Roman"/>
          <w:lang w:eastAsia="ru-RU"/>
        </w:rPr>
        <w:t xml:space="preserve"> Застройщика по передаче Объекта долевого строительства является встречной по отношению к обязанности Участника по оплате Цены Договора (статья 328 Гражданского кодекса Российской Федерации). Застройщик вправе не передавать Участнику Объект долевого строительства до полной оплаты им Цены Договора.</w:t>
      </w:r>
    </w:p>
    <w:p w14:paraId="5D25C972" w14:textId="46A4CE5A" w:rsidR="0035615C" w:rsidRPr="009F7DD8" w:rsidRDefault="002B3E5F" w:rsidP="002B3E5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5.3.10</w:t>
      </w:r>
      <w:r w:rsidR="0035615C" w:rsidRPr="009F7DD8">
        <w:rPr>
          <w:rFonts w:ascii="Times New Roman" w:eastAsia="Times New Roman" w:hAnsi="Times New Roman" w:cs="Times New Roman"/>
          <w:lang w:eastAsia="ru-RU"/>
        </w:rPr>
        <w:t>. В случае, если строительство многоквартирного дома не может быть завершено в установленный договором срок, Застройщик обязан направить Участнику долевого строительства письменное уведомление с указанием об изменении договора в части срока передачи квартиры.</w:t>
      </w:r>
    </w:p>
    <w:p w14:paraId="0DAE0E2F" w14:textId="651F9D22" w:rsidR="0035615C" w:rsidRPr="009F7DD8" w:rsidRDefault="002B3E5F" w:rsidP="002B3E5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35615C" w:rsidRPr="009F7DD8">
        <w:rPr>
          <w:rFonts w:ascii="Times New Roman" w:eastAsia="Times New Roman" w:hAnsi="Times New Roman" w:cs="Times New Roman"/>
          <w:lang w:eastAsia="ru-RU"/>
        </w:rPr>
        <w:t>3.</w:t>
      </w:r>
      <w:r>
        <w:rPr>
          <w:rFonts w:ascii="Times New Roman" w:eastAsia="Times New Roman" w:hAnsi="Times New Roman" w:cs="Times New Roman"/>
          <w:lang w:eastAsia="ru-RU"/>
        </w:rPr>
        <w:t>11.</w:t>
      </w:r>
      <w:r w:rsidR="0035615C" w:rsidRPr="009F7DD8">
        <w:rPr>
          <w:rFonts w:ascii="Times New Roman" w:eastAsia="Times New Roman" w:hAnsi="Times New Roman" w:cs="Times New Roman"/>
          <w:lang w:eastAsia="ru-RU"/>
        </w:rPr>
        <w:t xml:space="preserve">  Не менее чем за один месяц до наступления установленного договором срока передачи объекта долевого строительства Застройщик обязан направить Участнику долевого строительства уведомление о завершении строительства многоквартирного дома и о готовности объекта долевого строительства к передаче, а также предупредить Участника долевого строительства о необходимости принятия объекта и о последствиях бездействия   Участника долевого строительства. Сообщение должно </w:t>
      </w:r>
      <w:r w:rsidR="000009FF" w:rsidRPr="009F7DD8">
        <w:rPr>
          <w:rFonts w:ascii="Times New Roman" w:eastAsia="Times New Roman" w:hAnsi="Times New Roman" w:cs="Times New Roman"/>
          <w:lang w:eastAsia="ru-RU"/>
        </w:rPr>
        <w:t>быть направлено</w:t>
      </w:r>
      <w:r w:rsidR="0035615C" w:rsidRPr="009F7DD8">
        <w:rPr>
          <w:rFonts w:ascii="Times New Roman" w:eastAsia="Times New Roman" w:hAnsi="Times New Roman" w:cs="Times New Roman"/>
          <w:lang w:eastAsia="ru-RU"/>
        </w:rPr>
        <w:t xml:space="preserve"> по почте заказным письмом с описью вложения и уведомлением о вручении по указанному Участником </w:t>
      </w:r>
      <w:r w:rsidR="0035615C" w:rsidRPr="009F7DD8">
        <w:rPr>
          <w:rFonts w:ascii="Times New Roman" w:eastAsia="Times New Roman" w:hAnsi="Times New Roman" w:cs="Times New Roman"/>
          <w:lang w:eastAsia="ru-RU"/>
        </w:rPr>
        <w:lastRenderedPageBreak/>
        <w:t>долевого строительства почтовому адресу или вручено Участнику долевого строительства лично под расписку.</w:t>
      </w:r>
    </w:p>
    <w:p w14:paraId="29DEAF46" w14:textId="0006E743" w:rsidR="00923D65" w:rsidRPr="00923D65" w:rsidRDefault="00923D65" w:rsidP="00923D65">
      <w:pPr>
        <w:spacing w:after="0" w:line="240" w:lineRule="auto"/>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ab/>
        <w:t xml:space="preserve"> </w:t>
      </w:r>
    </w:p>
    <w:p w14:paraId="5EF6C8D9" w14:textId="77777777" w:rsidR="00923D65" w:rsidRDefault="00923D65" w:rsidP="00923D65">
      <w:pPr>
        <w:spacing w:after="0" w:line="240" w:lineRule="auto"/>
        <w:jc w:val="center"/>
        <w:rPr>
          <w:rFonts w:ascii="Times New Roman" w:eastAsia="Times New Roman" w:hAnsi="Times New Roman" w:cs="Times New Roman"/>
          <w:b/>
          <w:bCs/>
          <w:lang w:eastAsia="ru-RU"/>
        </w:rPr>
      </w:pPr>
      <w:r w:rsidRPr="000009FF">
        <w:rPr>
          <w:rFonts w:ascii="Times New Roman" w:eastAsia="Times New Roman" w:hAnsi="Times New Roman" w:cs="Times New Roman"/>
          <w:b/>
          <w:bCs/>
          <w:lang w:eastAsia="ru-RU"/>
        </w:rPr>
        <w:t>6. Гарантии качества.</w:t>
      </w:r>
    </w:p>
    <w:p w14:paraId="48ACD486" w14:textId="77777777" w:rsidR="000009FF" w:rsidRPr="000009FF" w:rsidRDefault="000009FF" w:rsidP="00923D65">
      <w:pPr>
        <w:spacing w:after="0" w:line="240" w:lineRule="auto"/>
        <w:jc w:val="center"/>
        <w:rPr>
          <w:rFonts w:ascii="Times New Roman" w:eastAsia="Times New Roman" w:hAnsi="Times New Roman" w:cs="Times New Roman"/>
          <w:b/>
          <w:bCs/>
          <w:lang w:eastAsia="ru-RU"/>
        </w:rPr>
      </w:pPr>
    </w:p>
    <w:p w14:paraId="00C80320" w14:textId="2961E928" w:rsidR="0035615C" w:rsidRPr="009F7DD8" w:rsidRDefault="00923D65" w:rsidP="000009FF">
      <w:pPr>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 xml:space="preserve"> </w:t>
      </w:r>
      <w:r w:rsidR="0035615C" w:rsidRPr="009F7DD8">
        <w:rPr>
          <w:rFonts w:ascii="Times New Roman" w:eastAsia="Times New Roman" w:hAnsi="Times New Roman" w:cs="Times New Roman"/>
          <w:lang w:eastAsia="ru-RU"/>
        </w:rPr>
        <w:t>6.1.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w:t>
      </w:r>
    </w:p>
    <w:p w14:paraId="142C9461" w14:textId="2630F9A8" w:rsidR="0035615C" w:rsidRPr="009F7DD8" w:rsidRDefault="0035615C" w:rsidP="000009F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6.2.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а именно для проживания, Участник долевого строительства вправе требовать от Застройщика безвозмездного устранения недостатков в разумный срок.</w:t>
      </w:r>
    </w:p>
    <w:p w14:paraId="0D451819" w14:textId="3FE66C5C" w:rsidR="0035615C" w:rsidRPr="009F7DD8" w:rsidRDefault="0035615C" w:rsidP="000009F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 xml:space="preserve">6.3. Гарантийный срок для объекта долевого строительства составляет </w:t>
      </w:r>
      <w:r w:rsidRPr="00070F35">
        <w:rPr>
          <w:rFonts w:ascii="Times New Roman" w:eastAsia="Times New Roman" w:hAnsi="Times New Roman" w:cs="Times New Roman"/>
          <w:color w:val="000000" w:themeColor="text1"/>
          <w:lang w:eastAsia="ru-RU"/>
        </w:rPr>
        <w:t xml:space="preserve">5 (Пять) лет </w:t>
      </w:r>
      <w:r w:rsidRPr="009F7DD8">
        <w:rPr>
          <w:rFonts w:ascii="Times New Roman" w:eastAsia="Times New Roman" w:hAnsi="Times New Roman" w:cs="Times New Roman"/>
          <w:lang w:eastAsia="ru-RU"/>
        </w:rPr>
        <w:t>с даты подписания уполномоченным органом разрешения на ввод Объекта в эксплуатацию если иной срок не предусмотрен настоящим пунктом.</w:t>
      </w:r>
    </w:p>
    <w:p w14:paraId="2EBA214E" w14:textId="05D7E675" w:rsidR="0035615C" w:rsidRPr="009F7DD8" w:rsidRDefault="0035615C" w:rsidP="000009F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При этом:</w:t>
      </w:r>
    </w:p>
    <w:p w14:paraId="359C8198" w14:textId="77777777" w:rsidR="0035615C" w:rsidRPr="009F7DD8" w:rsidRDefault="0035615C" w:rsidP="000009FF">
      <w:pPr>
        <w:spacing w:after="0" w:line="240" w:lineRule="auto"/>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ab/>
        <w:t>-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передаточного акта или иного документа о передаче объекта долевого строительства если иной срок не предусмотрен настоящим пунктом.</w:t>
      </w:r>
    </w:p>
    <w:p w14:paraId="502474A7" w14:textId="7EA8035F" w:rsidR="0035615C" w:rsidRPr="009F7DD8" w:rsidRDefault="0035615C" w:rsidP="0035615C">
      <w:pPr>
        <w:spacing w:after="0" w:line="240" w:lineRule="auto"/>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ab/>
        <w:t xml:space="preserve">- гарантийный срок материалов, оборудования и комплектующих предметов квартиры заводского изготовления соответствует гарантийному сроку, установленному </w:t>
      </w:r>
      <w:r w:rsidR="000009FF" w:rsidRPr="009F7DD8">
        <w:rPr>
          <w:rFonts w:ascii="Times New Roman" w:eastAsia="Times New Roman" w:hAnsi="Times New Roman" w:cs="Times New Roman"/>
          <w:lang w:eastAsia="ru-RU"/>
        </w:rPr>
        <w:t>изготовителем,</w:t>
      </w:r>
      <w:r w:rsidRPr="009F7DD8">
        <w:rPr>
          <w:rFonts w:ascii="Times New Roman" w:eastAsia="Times New Roman" w:hAnsi="Times New Roman" w:cs="Times New Roman"/>
          <w:lang w:eastAsia="ru-RU"/>
        </w:rPr>
        <w:t xml:space="preserve"> и начинает исчисляться с момента, установленного изготовителем если иной срок не предусмотрен настоящим пунктом.</w:t>
      </w:r>
    </w:p>
    <w:p w14:paraId="219C1751" w14:textId="0E964CD3" w:rsidR="0035615C" w:rsidRPr="009F7DD8" w:rsidRDefault="0035615C" w:rsidP="000009F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6.3.1. При вводе многоквартирного жилого дома в эксплуатацию производится проверка системы вентиляции. В дальнейшем вопросы, связанные с работой вентиляции, решаются Участником долевого строительства с эксплуатирующей организацией.</w:t>
      </w:r>
    </w:p>
    <w:p w14:paraId="7C37406F" w14:textId="77777777" w:rsidR="0035615C" w:rsidRPr="009F7DD8" w:rsidRDefault="0035615C" w:rsidP="000009F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6.3.2. Гарантийный срок службы оконных и дверных блоков из ПВХ профилей с двухкамерным стеклопакетом составляет три года с момента подписания Акта приема-передачи объекта долевого строительства Участнику долевого строительства. Гарантийный срок эксплуатации оконной фурнитуры составляет три года, при условии периодической смазки и соблюдения правил эксплуатации оконных и дверных блоков, прописанных в инструкции по эксплуатации многоквартирного жилого дома. Сохранение регулировок фурнитуры гарантировано на первый год службы изделия. Гарантированный срок службы резиновых уплотнителей оконных и дверных блоков составляет один год, при условии отсутствия на них следов механических повреждений и проведения обработки резиновых уплотнителей тонким слоем силиконовой смазки перед каждым погодным сезоном силами Участника долевого строительства. В случае   несоблюдения правил эксплуатации оконных и дверных блоков из ПВХ, прописанных в инструкции по эксплуатации квартиры в составе многоквартирного жилого дома, а так же эксплуатации оконной и дверной фурнитуры и резиновых уплотнителей, гарантийный срок на них не распространяется и ремонт оконных конструкций подлежит за счет собственных сил Участника долевого строительства.</w:t>
      </w:r>
    </w:p>
    <w:p w14:paraId="6EAFE380" w14:textId="74047B8D" w:rsidR="0035615C" w:rsidRPr="009F7DD8" w:rsidRDefault="0035615C" w:rsidP="000009F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 xml:space="preserve">6.3.3. Гарантия на квартирный электрический щиток устанавливается заводом изготовителем, но не может быть более трех лет с момента подписания Акта приема- передачи Участнику долевого строительства объекта недвижимости, при соблюдении условий эксплуатации. </w:t>
      </w:r>
    </w:p>
    <w:p w14:paraId="6CB78508" w14:textId="59B34621" w:rsidR="0035615C" w:rsidRPr="009F7DD8" w:rsidRDefault="0035615C" w:rsidP="00925BC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 xml:space="preserve">6.3.4. Гарантийный срок службы на сантехническую внутриквартирную разводку отопления, состоящую из полимерных труб отопления, соединительных фитингов, отопительных радиаторов, а так же регулировочных и балансировочных кранов и теплового счетчика устанавливается заводами- изготовителями и составляет три года, при соблюдении условий эксплуатации, регулярной (не менее чем один раз в год) опрессовки и промывки внутридомовой системы отопления силами обслуживающей многоквартирный дом организации и периодической, согласно паспорта прибора, поверке теплового счетчика. Стояки холодного водоснабжения, а также стояки хозяйственно-бытовой канализации, проходящие транзитом через квартиру Участника </w:t>
      </w:r>
      <w:r w:rsidR="00925BCF" w:rsidRPr="009F7DD8">
        <w:rPr>
          <w:rFonts w:ascii="Times New Roman" w:eastAsia="Times New Roman" w:hAnsi="Times New Roman" w:cs="Times New Roman"/>
          <w:lang w:eastAsia="ru-RU"/>
        </w:rPr>
        <w:t>долевого строительства,</w:t>
      </w:r>
      <w:r w:rsidRPr="009F7DD8">
        <w:rPr>
          <w:rFonts w:ascii="Times New Roman" w:eastAsia="Times New Roman" w:hAnsi="Times New Roman" w:cs="Times New Roman"/>
          <w:lang w:eastAsia="ru-RU"/>
        </w:rPr>
        <w:t xml:space="preserve"> являются общедомовым имуществом и имеют гарантийный срок три года с даты ввода жилого дома в эксплуатацию.</w:t>
      </w:r>
    </w:p>
    <w:p w14:paraId="57777486" w14:textId="650AA707" w:rsidR="0035615C" w:rsidRPr="009F7DD8" w:rsidRDefault="0035615C" w:rsidP="00925BC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 xml:space="preserve">6.3.5. Гарантийный срок службы конструкции остекления лоджии из алюминиевых профилей с одинарным остеклением составляет три года с момента подписания Акта приема- передачи объекта долевого строительства, при условии соблюдения правил эксплуатации конструкции остекления лоджии, прописанных в инструкции по эксплуатации квартиры в составе многоквартирного жилого дома. Гарантийный срок эксплуатации фурнитуры конструкции остекления лоджий составляет три года, при условии периодической ее смазки и соблюдения правил эксплуатации конструкции остекления лоджии, а </w:t>
      </w:r>
      <w:r w:rsidRPr="009F7DD8">
        <w:rPr>
          <w:rFonts w:ascii="Times New Roman" w:eastAsia="Times New Roman" w:hAnsi="Times New Roman" w:cs="Times New Roman"/>
          <w:lang w:eastAsia="ru-RU"/>
        </w:rPr>
        <w:lastRenderedPageBreak/>
        <w:t>также отсутствия на ней следов механических повреждений. Сохранение регулировки фурнитуры гарантировано на один год службы изделия.</w:t>
      </w:r>
    </w:p>
    <w:p w14:paraId="1CBE12D2" w14:textId="77777777" w:rsidR="0035615C" w:rsidRPr="009F7DD8" w:rsidRDefault="0035615C" w:rsidP="00925BC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6.3.6. Входная дверь в квартиру- временная, щитовая, без устройства штукатурных откосов и покраски, устанавливается на краткосрочное время, необходимое Участнику долевого строительства для ее замены на постоянную металлическую утепленную дверь с повышенной степенью защиты и безопасности. Гарантийный срок эксплуатации временной щитовой двери определен заводом- производителем, но не может превышать трех лет. Гарантия на входную временную щитовую дверь не распространяется на защиту от проникновения в квартиру, а также на наличие механических повреждений (трещин, сколов, пробоин в полотне двери, разбухания двери из-за естественной влажности воздуха).</w:t>
      </w:r>
    </w:p>
    <w:p w14:paraId="42E4C979" w14:textId="64B6A71C" w:rsidR="0035615C" w:rsidRPr="009F7DD8" w:rsidRDefault="0035615C" w:rsidP="00925BC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6.4. Застройщик не несет ответственности за обнаруженные в пределах гарантийного срока недостатки (дефекты) объекта долевого строительства и/или входящих в его состав элементов отделки, систем инженерно-технического обеспечения, конструктивных элементов, изделий, в следующих случаях:</w:t>
      </w:r>
    </w:p>
    <w:p w14:paraId="5E11EFDC" w14:textId="77777777" w:rsidR="0035615C" w:rsidRPr="009F7DD8" w:rsidRDefault="0035615C" w:rsidP="00925BC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 недостатки (дефекты) возникли вследствие нормального износа,</w:t>
      </w:r>
    </w:p>
    <w:p w14:paraId="712BC102" w14:textId="77777777" w:rsidR="0035615C" w:rsidRPr="009F7DD8" w:rsidRDefault="0035615C" w:rsidP="00925BC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 недостатки (дефекты) связаны с нарушением требований технических регламентов, градостроительных регламентов, а также иных обязательных требований к процессу эксплуатации,</w:t>
      </w:r>
    </w:p>
    <w:p w14:paraId="36984DC2" w14:textId="77777777" w:rsidR="0035615C" w:rsidRPr="009F7DD8" w:rsidRDefault="0035615C" w:rsidP="00925BC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 недостатки (дефекты) появились вследствие ненадлежащего ремонта (включая переустройство, перепланировку), проведенного самим Участником долевого строительства или привлеченными им третьими лицами, в том числе в случае проведения таких работ без получения необходимых согласований и/или разрешений,</w:t>
      </w:r>
    </w:p>
    <w:p w14:paraId="0BEBD1D6" w14:textId="77777777" w:rsidR="0035615C" w:rsidRPr="009F7DD8" w:rsidRDefault="0035615C" w:rsidP="00925BC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 недостатки (дефекты) возникли вследствие нарушения предусмотренных инструкцией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70DDC7B8" w14:textId="77777777" w:rsidR="0035615C" w:rsidRPr="009F7DD8" w:rsidRDefault="0035615C" w:rsidP="00925BC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6.5. При приемке объекта долевого строительства Участник долевого строительства обязан заявить о существенных недостатках, его несоответствии условиям договора. Участник долевого строительства вправе предъявить Застройщику требования в связи с ненадлежащим качеством объекта долевого строительства, связанным со скрытыми дефектами при условии, если такое качество выявлено в течение гарантийного срока. Акты ненормативного характера и технические нормы, не носящие общеобязательный характер (добровольного применения) не подлежат применению к правоотношениям Сторон.</w:t>
      </w:r>
    </w:p>
    <w:p w14:paraId="0743DAE7" w14:textId="77777777" w:rsidR="0035615C" w:rsidRPr="009F7DD8" w:rsidRDefault="0035615C" w:rsidP="00925BC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6.6.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w:t>
      </w:r>
    </w:p>
    <w:p w14:paraId="51318989" w14:textId="109F89DB" w:rsidR="0035615C" w:rsidRPr="00426B97" w:rsidRDefault="0035615C" w:rsidP="00925BCF">
      <w:pPr>
        <w:spacing w:after="0" w:line="240" w:lineRule="auto"/>
        <w:ind w:firstLine="567"/>
        <w:jc w:val="both"/>
        <w:rPr>
          <w:rFonts w:ascii="Times New Roman" w:eastAsia="Times New Roman" w:hAnsi="Times New Roman" w:cs="Times New Roman"/>
          <w:lang w:eastAsia="ru-RU"/>
        </w:rPr>
      </w:pPr>
      <w:r w:rsidRPr="00925BCF">
        <w:rPr>
          <w:rFonts w:ascii="Times New Roman" w:eastAsia="Calibri" w:hAnsi="Times New Roman" w:cs="Times New Roman"/>
          <w:color w:val="00000A"/>
        </w:rPr>
        <w:t>6</w:t>
      </w:r>
      <w:r w:rsidRPr="00925BCF">
        <w:rPr>
          <w:rFonts w:ascii="Times New Roman" w:eastAsia="Times New Roman" w:hAnsi="Times New Roman" w:cs="Times New Roman"/>
          <w:lang w:eastAsia="ru-RU"/>
        </w:rPr>
        <w:t>.7.</w:t>
      </w:r>
      <w:r w:rsidRPr="00426B97">
        <w:rPr>
          <w:rFonts w:ascii="Times New Roman" w:eastAsia="Times New Roman" w:hAnsi="Times New Roman" w:cs="Times New Roman"/>
          <w:lang w:eastAsia="ru-RU"/>
        </w:rPr>
        <w:t xml:space="preserve"> Недостатки, выявленные в указанный срок, устраняются Застройщиком за свой счет после составления акта о недостатках с участием Застройщика и предоставления доказательства Участником долевого строительства вины Застройщика. Заменяемые материалы и оборудование подлежат передаче в таком случае Застройщику. Срок устранения недостатков составляет 45 дней с даты составления акта о недостатках.</w:t>
      </w:r>
    </w:p>
    <w:p w14:paraId="3D8CD474" w14:textId="5EBF2A06" w:rsidR="0035615C" w:rsidRPr="00426B97" w:rsidRDefault="0035615C" w:rsidP="0035615C">
      <w:pPr>
        <w:spacing w:after="0" w:line="240" w:lineRule="auto"/>
        <w:jc w:val="both"/>
        <w:rPr>
          <w:rFonts w:ascii="Times New Roman" w:eastAsia="Times New Roman" w:hAnsi="Times New Roman" w:cs="Times New Roman"/>
          <w:lang w:eastAsia="ru-RU"/>
        </w:rPr>
      </w:pPr>
    </w:p>
    <w:p w14:paraId="58E7E5FC" w14:textId="77777777" w:rsidR="0035615C" w:rsidRDefault="0035615C" w:rsidP="0035615C">
      <w:pPr>
        <w:spacing w:after="0" w:line="240" w:lineRule="auto"/>
        <w:jc w:val="center"/>
        <w:rPr>
          <w:rFonts w:ascii="Times New Roman" w:eastAsia="Calibri" w:hAnsi="Times New Roman" w:cs="Times New Roman"/>
          <w:b/>
          <w:color w:val="00000A"/>
        </w:rPr>
      </w:pPr>
      <w:r w:rsidRPr="00DB3BDF">
        <w:rPr>
          <w:rFonts w:ascii="Times New Roman" w:eastAsia="Calibri" w:hAnsi="Times New Roman" w:cs="Times New Roman"/>
          <w:b/>
          <w:color w:val="00000A"/>
        </w:rPr>
        <w:t>7. Ответственность Сторон.</w:t>
      </w:r>
    </w:p>
    <w:p w14:paraId="0BEF26CA" w14:textId="77777777" w:rsidR="00DB3BDF" w:rsidRPr="00DB3BDF" w:rsidRDefault="00DB3BDF" w:rsidP="0035615C">
      <w:pPr>
        <w:spacing w:after="0" w:line="240" w:lineRule="auto"/>
        <w:jc w:val="center"/>
        <w:rPr>
          <w:rFonts w:ascii="Times New Roman" w:eastAsia="Calibri" w:hAnsi="Times New Roman" w:cs="Times New Roman"/>
          <w:b/>
          <w:color w:val="00000A"/>
        </w:rPr>
      </w:pPr>
    </w:p>
    <w:p w14:paraId="5BFF0880" w14:textId="3C2CD0C4" w:rsidR="0035615C" w:rsidRPr="009F7DD8" w:rsidRDefault="00DB3BDF" w:rsidP="00DB3BD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35615C" w:rsidRPr="009F7DD8">
        <w:rPr>
          <w:rFonts w:ascii="Times New Roman" w:eastAsia="Times New Roman" w:hAnsi="Times New Roman" w:cs="Times New Roman"/>
          <w:lang w:eastAsia="ru-RU"/>
        </w:rPr>
        <w:t>.</w:t>
      </w:r>
      <w:r>
        <w:rPr>
          <w:rFonts w:ascii="Times New Roman" w:eastAsia="Times New Roman" w:hAnsi="Times New Roman" w:cs="Times New Roman"/>
          <w:lang w:eastAsia="ru-RU"/>
        </w:rPr>
        <w:t>1</w:t>
      </w:r>
      <w:r w:rsidR="0035615C" w:rsidRPr="009F7DD8">
        <w:rPr>
          <w:rFonts w:ascii="Times New Roman" w:eastAsia="Times New Roman" w:hAnsi="Times New Roman" w:cs="Times New Roman"/>
          <w:lang w:eastAsia="ru-RU"/>
        </w:rPr>
        <w:t xml:space="preserve">. В случае, если оплата цены договора производится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Застройщиком от исполнения договора в порядке, предусмотренном </w:t>
      </w:r>
      <w:hyperlink r:id="rId8" w:anchor="/document/12138267/entry/9" w:history="1">
        <w:r w:rsidR="0035615C" w:rsidRPr="009F7DD8">
          <w:rPr>
            <w:rFonts w:ascii="Times New Roman" w:eastAsia="Times New Roman" w:hAnsi="Times New Roman" w:cs="Times New Roman"/>
            <w:lang w:eastAsia="ru-RU"/>
          </w:rPr>
          <w:t>статьей 9</w:t>
        </w:r>
      </w:hyperlink>
      <w:r w:rsidR="0035615C" w:rsidRPr="009F7DD8">
        <w:rPr>
          <w:rFonts w:ascii="Times New Roman" w:eastAsia="Times New Roman" w:hAnsi="Times New Roman" w:cs="Times New Roman"/>
          <w:lang w:eastAsia="ru-RU"/>
        </w:rPr>
        <w:t xml:space="preserve"> Федерального закона </w:t>
      </w:r>
      <w:r>
        <w:rPr>
          <w:rFonts w:ascii="Times New Roman" w:eastAsia="Times New Roman" w:hAnsi="Times New Roman" w:cs="Times New Roman"/>
          <w:lang w:eastAsia="ru-RU"/>
        </w:rPr>
        <w:t xml:space="preserve">от 30.12.2004г. </w:t>
      </w:r>
      <w:r w:rsidRPr="005B7514">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5B7514">
        <w:rPr>
          <w:rFonts w:ascii="Times New Roman" w:eastAsia="Times New Roman" w:hAnsi="Times New Roman" w:cs="Times New Roman"/>
          <w:lang w:eastAsia="ru-RU"/>
        </w:rPr>
        <w:t>214</w:t>
      </w:r>
      <w:r>
        <w:rPr>
          <w:rFonts w:ascii="Times New Roman" w:eastAsia="Times New Roman" w:hAnsi="Times New Roman" w:cs="Times New Roman"/>
          <w:lang w:eastAsia="ru-RU"/>
        </w:rPr>
        <w:t>-ФЗ</w:t>
      </w:r>
      <w:r w:rsidR="0035615C" w:rsidRPr="009F7DD8">
        <w:rPr>
          <w:rFonts w:ascii="Times New Roman" w:eastAsia="Times New Roman" w:hAnsi="Times New Roman" w:cs="Times New Roman"/>
          <w:lang w:eastAsia="ru-RU"/>
        </w:rPr>
        <w:t>.</w:t>
      </w:r>
    </w:p>
    <w:p w14:paraId="61F5F0C9" w14:textId="43D98E50" w:rsidR="0035615C" w:rsidRPr="009F7DD8" w:rsidRDefault="0035615C" w:rsidP="00DB3BD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7.</w:t>
      </w:r>
      <w:r w:rsidR="00DB3BDF">
        <w:rPr>
          <w:rFonts w:ascii="Times New Roman" w:eastAsia="Times New Roman" w:hAnsi="Times New Roman" w:cs="Times New Roman"/>
          <w:lang w:eastAsia="ru-RU"/>
        </w:rPr>
        <w:t>1</w:t>
      </w:r>
      <w:r w:rsidRPr="009F7DD8">
        <w:rPr>
          <w:rFonts w:ascii="Times New Roman" w:eastAsia="Times New Roman" w:hAnsi="Times New Roman" w:cs="Times New Roman"/>
          <w:lang w:eastAsia="ru-RU"/>
        </w:rPr>
        <w:t xml:space="preserve">.1. В случае наличия оснований для одностороннего отказа Застройщика от исполнения договора, предусмотренного частью 4 статьи 5 Федерального закона </w:t>
      </w:r>
      <w:r w:rsidR="00DB3BDF">
        <w:rPr>
          <w:rFonts w:ascii="Times New Roman" w:eastAsia="Times New Roman" w:hAnsi="Times New Roman" w:cs="Times New Roman"/>
          <w:lang w:eastAsia="ru-RU"/>
        </w:rPr>
        <w:t xml:space="preserve">от 30.12.2004г. </w:t>
      </w:r>
      <w:r w:rsidR="00DB3BDF" w:rsidRPr="005B7514">
        <w:rPr>
          <w:rFonts w:ascii="Times New Roman" w:eastAsia="Times New Roman" w:hAnsi="Times New Roman" w:cs="Times New Roman"/>
          <w:lang w:eastAsia="ru-RU"/>
        </w:rPr>
        <w:t>№</w:t>
      </w:r>
      <w:r w:rsidR="00DB3BDF">
        <w:rPr>
          <w:rFonts w:ascii="Times New Roman" w:eastAsia="Times New Roman" w:hAnsi="Times New Roman" w:cs="Times New Roman"/>
          <w:lang w:eastAsia="ru-RU"/>
        </w:rPr>
        <w:t xml:space="preserve"> </w:t>
      </w:r>
      <w:r w:rsidR="00DB3BDF" w:rsidRPr="005B7514">
        <w:rPr>
          <w:rFonts w:ascii="Times New Roman" w:eastAsia="Times New Roman" w:hAnsi="Times New Roman" w:cs="Times New Roman"/>
          <w:lang w:eastAsia="ru-RU"/>
        </w:rPr>
        <w:t>214</w:t>
      </w:r>
      <w:r w:rsidR="00DB3BDF">
        <w:rPr>
          <w:rFonts w:ascii="Times New Roman" w:eastAsia="Times New Roman" w:hAnsi="Times New Roman" w:cs="Times New Roman"/>
          <w:lang w:eastAsia="ru-RU"/>
        </w:rPr>
        <w:t>-ФЗ</w:t>
      </w:r>
      <w:r w:rsidRPr="009F7DD8">
        <w:rPr>
          <w:rFonts w:ascii="Times New Roman" w:eastAsia="Times New Roman" w:hAnsi="Times New Roman" w:cs="Times New Roman"/>
          <w:lang w:eastAsia="ru-RU"/>
        </w:rPr>
        <w:t>, Застройщик вправе расторгнуть договор не ранее чем через тридцать дней после направления в письменной форме Участнику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w:t>
      </w:r>
    </w:p>
    <w:p w14:paraId="33234A81" w14:textId="579A3FA3" w:rsidR="0035615C" w:rsidRPr="009F7DD8" w:rsidRDefault="0035615C" w:rsidP="00DB3BD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7.</w:t>
      </w:r>
      <w:r w:rsidR="00DB3BDF">
        <w:rPr>
          <w:rFonts w:ascii="Times New Roman" w:eastAsia="Times New Roman" w:hAnsi="Times New Roman" w:cs="Times New Roman"/>
          <w:lang w:eastAsia="ru-RU"/>
        </w:rPr>
        <w:t>2</w:t>
      </w:r>
      <w:r w:rsidRPr="009F7DD8">
        <w:rPr>
          <w:rFonts w:ascii="Times New Roman" w:eastAsia="Times New Roman" w:hAnsi="Times New Roman" w:cs="Times New Roman"/>
          <w:lang w:eastAsia="ru-RU"/>
        </w:rPr>
        <w:t>. Договор считается расторгнутым со дня направления Участнику долевого строительства уведомления об одностороннем отказе от исполнения договора по адресу, указанному в настоящем договоре.</w:t>
      </w:r>
    </w:p>
    <w:p w14:paraId="6BEDF786" w14:textId="67FC0AC5" w:rsidR="0035615C" w:rsidRPr="009F7DD8" w:rsidRDefault="0035615C" w:rsidP="00DB3BD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7.</w:t>
      </w:r>
      <w:r w:rsidR="00DB3BDF">
        <w:rPr>
          <w:rFonts w:ascii="Times New Roman" w:eastAsia="Times New Roman" w:hAnsi="Times New Roman" w:cs="Times New Roman"/>
          <w:lang w:eastAsia="ru-RU"/>
        </w:rPr>
        <w:t>3</w:t>
      </w:r>
      <w:r w:rsidRPr="009F7DD8">
        <w:rPr>
          <w:rFonts w:ascii="Times New Roman" w:eastAsia="Times New Roman" w:hAnsi="Times New Roman" w:cs="Times New Roman"/>
          <w:lang w:eastAsia="ru-RU"/>
        </w:rPr>
        <w:t xml:space="preserve">. В случае нарушения установленного договором срока внесения платежа Участник долевого строительства оплачивает Застройщику неустойку (пени) в размере одной трехсотой </w:t>
      </w:r>
      <w:hyperlink r:id="rId9">
        <w:r w:rsidRPr="009F7DD8">
          <w:rPr>
            <w:rFonts w:ascii="Times New Roman" w:eastAsia="Times New Roman" w:hAnsi="Times New Roman" w:cs="Times New Roman"/>
            <w:lang w:eastAsia="ru-RU"/>
          </w:rPr>
          <w:t xml:space="preserve">ставки </w:t>
        </w:r>
        <w:r w:rsidRPr="009F7DD8">
          <w:rPr>
            <w:rFonts w:ascii="Times New Roman" w:eastAsia="Times New Roman" w:hAnsi="Times New Roman" w:cs="Times New Roman"/>
            <w:lang w:eastAsia="ru-RU"/>
          </w:rPr>
          <w:lastRenderedPageBreak/>
          <w:t>рефинансирования</w:t>
        </w:r>
      </w:hyperlink>
      <w:r w:rsidRPr="009F7DD8">
        <w:rPr>
          <w:rFonts w:ascii="Times New Roman" w:eastAsia="Times New Roman" w:hAnsi="Times New Roman" w:cs="Times New Roman"/>
          <w:lang w:eastAsia="ru-RU"/>
        </w:rP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233DC685" w14:textId="7672AFD1" w:rsidR="0035615C" w:rsidRPr="009F7DD8" w:rsidRDefault="0035615C" w:rsidP="00DB3BD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7.</w:t>
      </w:r>
      <w:r w:rsidR="00DB3BDF">
        <w:rPr>
          <w:rFonts w:ascii="Times New Roman" w:eastAsia="Times New Roman" w:hAnsi="Times New Roman" w:cs="Times New Roman"/>
          <w:lang w:eastAsia="ru-RU"/>
        </w:rPr>
        <w:t>4</w:t>
      </w:r>
      <w:r w:rsidRPr="009F7DD8">
        <w:rPr>
          <w:rFonts w:ascii="Times New Roman" w:eastAsia="Times New Roman" w:hAnsi="Times New Roman" w:cs="Times New Roman"/>
          <w:lang w:eastAsia="ru-RU"/>
        </w:rPr>
        <w:t>.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14:paraId="13F59318" w14:textId="46600528" w:rsidR="0035615C" w:rsidRPr="009F7DD8" w:rsidRDefault="0035615C" w:rsidP="00DB3BD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7.</w:t>
      </w:r>
      <w:r w:rsidR="00DB3BDF">
        <w:rPr>
          <w:rFonts w:ascii="Times New Roman" w:eastAsia="Times New Roman" w:hAnsi="Times New Roman" w:cs="Times New Roman"/>
          <w:lang w:eastAsia="ru-RU"/>
        </w:rPr>
        <w:t>5</w:t>
      </w:r>
      <w:r w:rsidRPr="009F7DD8">
        <w:rPr>
          <w:rFonts w:ascii="Times New Roman" w:eastAsia="Times New Roman" w:hAnsi="Times New Roman" w:cs="Times New Roman"/>
          <w:lang w:eastAsia="ru-RU"/>
        </w:rPr>
        <w:t>. Сторона, для которой создалась невозможность исполнения обязательств по настоящему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14:paraId="4F18AABA" w14:textId="1EA80136" w:rsidR="0035615C" w:rsidRPr="009F7DD8" w:rsidRDefault="0035615C" w:rsidP="00DB3BD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7.</w:t>
      </w:r>
      <w:r w:rsidR="00DB3BDF">
        <w:rPr>
          <w:rFonts w:ascii="Times New Roman" w:eastAsia="Times New Roman" w:hAnsi="Times New Roman" w:cs="Times New Roman"/>
          <w:lang w:eastAsia="ru-RU"/>
        </w:rPr>
        <w:t>6</w:t>
      </w:r>
      <w:r w:rsidRPr="009F7DD8">
        <w:rPr>
          <w:rFonts w:ascii="Times New Roman" w:eastAsia="Times New Roman" w:hAnsi="Times New Roman" w:cs="Times New Roman"/>
          <w:lang w:eastAsia="ru-RU"/>
        </w:rPr>
        <w:t>. Доказательством наступления обстоятельств непреодолимой силы являются соответствующие документы, выдаваемые Торгово-промышленной палатой региона (страны), где такие обстоятельства имели место, если они не являются общеизвестными.</w:t>
      </w:r>
    </w:p>
    <w:p w14:paraId="005A8574" w14:textId="61BC2E82" w:rsidR="0035615C" w:rsidRPr="009F7DD8" w:rsidRDefault="0035615C" w:rsidP="00DB3BD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7.</w:t>
      </w:r>
      <w:r w:rsidR="00DB3BDF">
        <w:rPr>
          <w:rFonts w:ascii="Times New Roman" w:eastAsia="Times New Roman" w:hAnsi="Times New Roman" w:cs="Times New Roman"/>
          <w:lang w:eastAsia="ru-RU"/>
        </w:rPr>
        <w:t>7</w:t>
      </w:r>
      <w:r w:rsidRPr="009F7DD8">
        <w:rPr>
          <w:rFonts w:ascii="Times New Roman" w:eastAsia="Times New Roman" w:hAnsi="Times New Roman" w:cs="Times New Roman"/>
          <w:lang w:eastAsia="ru-RU"/>
        </w:rPr>
        <w:t>.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14:paraId="2BBE6B7D" w14:textId="43892A27" w:rsidR="0035615C" w:rsidRPr="009F7DD8" w:rsidRDefault="0035615C" w:rsidP="00DB3BD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7.</w:t>
      </w:r>
      <w:r w:rsidR="00DB3BDF">
        <w:rPr>
          <w:rFonts w:ascii="Times New Roman" w:eastAsia="Times New Roman" w:hAnsi="Times New Roman" w:cs="Times New Roman"/>
          <w:lang w:eastAsia="ru-RU"/>
        </w:rPr>
        <w:t>8</w:t>
      </w:r>
      <w:r w:rsidRPr="009F7DD8">
        <w:rPr>
          <w:rFonts w:ascii="Times New Roman" w:eastAsia="Times New Roman" w:hAnsi="Times New Roman" w:cs="Times New Roman"/>
          <w:lang w:eastAsia="ru-RU"/>
        </w:rPr>
        <w:t>.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14:paraId="432E64AA" w14:textId="77777777" w:rsidR="0035615C" w:rsidRPr="009F7DD8" w:rsidRDefault="0035615C" w:rsidP="009F7DD8">
      <w:pPr>
        <w:spacing w:after="0" w:line="240" w:lineRule="auto"/>
        <w:jc w:val="both"/>
        <w:rPr>
          <w:rFonts w:ascii="Times New Roman" w:eastAsia="Times New Roman" w:hAnsi="Times New Roman" w:cs="Times New Roman"/>
          <w:lang w:eastAsia="ru-RU"/>
        </w:rPr>
      </w:pPr>
    </w:p>
    <w:p w14:paraId="65D8B635" w14:textId="77777777" w:rsidR="0035615C" w:rsidRDefault="0035615C" w:rsidP="00DB3BDF">
      <w:pPr>
        <w:spacing w:after="0" w:line="240" w:lineRule="auto"/>
        <w:jc w:val="center"/>
        <w:rPr>
          <w:rFonts w:ascii="Times New Roman" w:eastAsia="Times New Roman" w:hAnsi="Times New Roman" w:cs="Times New Roman"/>
          <w:b/>
          <w:bCs/>
          <w:lang w:eastAsia="ru-RU"/>
        </w:rPr>
      </w:pPr>
      <w:r w:rsidRPr="00DB3BDF">
        <w:rPr>
          <w:rFonts w:ascii="Times New Roman" w:eastAsia="Times New Roman" w:hAnsi="Times New Roman" w:cs="Times New Roman"/>
          <w:b/>
          <w:bCs/>
          <w:lang w:eastAsia="ru-RU"/>
        </w:rPr>
        <w:t>8. Дополнительные условия.</w:t>
      </w:r>
    </w:p>
    <w:p w14:paraId="57458A6A" w14:textId="77777777" w:rsidR="00DB3BDF" w:rsidRPr="00DB3BDF" w:rsidRDefault="00DB3BDF" w:rsidP="00DB3BDF">
      <w:pPr>
        <w:spacing w:after="0" w:line="240" w:lineRule="auto"/>
        <w:jc w:val="center"/>
        <w:rPr>
          <w:rFonts w:ascii="Times New Roman" w:eastAsia="Times New Roman" w:hAnsi="Times New Roman" w:cs="Times New Roman"/>
          <w:b/>
          <w:bCs/>
          <w:lang w:eastAsia="ru-RU"/>
        </w:rPr>
      </w:pPr>
    </w:p>
    <w:p w14:paraId="45D2F109" w14:textId="77777777" w:rsidR="0035615C" w:rsidRPr="009F7DD8" w:rsidRDefault="0035615C" w:rsidP="00DB3BD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8.1. По окончании строительства многоквартирному дому и квартире будут присвоены адрес и номер в соответствии с порядком, установленным действующим законодательством РФ.</w:t>
      </w:r>
    </w:p>
    <w:p w14:paraId="4875C1AF" w14:textId="77777777" w:rsidR="0035615C" w:rsidRPr="009F7DD8" w:rsidRDefault="0035615C" w:rsidP="00DB3BD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8.2.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14:paraId="68942120" w14:textId="77777777" w:rsidR="0035615C" w:rsidRPr="009F7DD8" w:rsidRDefault="0035615C" w:rsidP="00DB3BD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8.3.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 Застройщик не несет ответственности за нарушение срока передачи объекта долевого строительства Участнику долевого строительства, если акт приема-передачи Объекта долевого строительства не был подписан в установленный договором срок по вине Участника долевого строительства, в том числе ввиду несоблюдения Участником долевого строительства срока приемки, установленного договором или ввиду невнесения Участником долевого строительства полной цены договора в сроки, установленные договором.</w:t>
      </w:r>
    </w:p>
    <w:p w14:paraId="15C7BE91" w14:textId="77777777" w:rsidR="0035615C" w:rsidRPr="009F7DD8" w:rsidRDefault="0035615C" w:rsidP="00DB3BD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8.4. Стороны подтверждают, что все условия настоящего договора надлежащим образом согласованы Сторонами по их взаимному согласию, полностью приняты Сторонами, соответствуют интересам Сторон, являются приемлемыми для Сторон и исполнимыми. Стороны подтверждают, что они воспользовались правом предложить все соответствующие их интересам условия и изменения в ходе заключения договора.</w:t>
      </w:r>
    </w:p>
    <w:p w14:paraId="2AE67068" w14:textId="657E109F" w:rsidR="0035615C" w:rsidRPr="009F7DD8" w:rsidRDefault="0035615C" w:rsidP="00DB3BD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 xml:space="preserve">8.5.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w:t>
      </w:r>
      <w:r w:rsidR="00DB3BDF">
        <w:rPr>
          <w:rFonts w:ascii="Times New Roman" w:eastAsia="Times New Roman" w:hAnsi="Times New Roman" w:cs="Times New Roman"/>
          <w:lang w:eastAsia="ru-RU"/>
        </w:rPr>
        <w:t xml:space="preserve">от 30.12.2004г. </w:t>
      </w:r>
      <w:r w:rsidR="00DB3BDF" w:rsidRPr="005B7514">
        <w:rPr>
          <w:rFonts w:ascii="Times New Roman" w:eastAsia="Times New Roman" w:hAnsi="Times New Roman" w:cs="Times New Roman"/>
          <w:lang w:eastAsia="ru-RU"/>
        </w:rPr>
        <w:t>№</w:t>
      </w:r>
      <w:r w:rsidR="00DB3BDF">
        <w:rPr>
          <w:rFonts w:ascii="Times New Roman" w:eastAsia="Times New Roman" w:hAnsi="Times New Roman" w:cs="Times New Roman"/>
          <w:lang w:eastAsia="ru-RU"/>
        </w:rPr>
        <w:t xml:space="preserve"> </w:t>
      </w:r>
      <w:r w:rsidR="00DB3BDF" w:rsidRPr="005B7514">
        <w:rPr>
          <w:rFonts w:ascii="Times New Roman" w:eastAsia="Times New Roman" w:hAnsi="Times New Roman" w:cs="Times New Roman"/>
          <w:lang w:eastAsia="ru-RU"/>
        </w:rPr>
        <w:t>214</w:t>
      </w:r>
      <w:r w:rsidR="00DB3BDF">
        <w:rPr>
          <w:rFonts w:ascii="Times New Roman" w:eastAsia="Times New Roman" w:hAnsi="Times New Roman" w:cs="Times New Roman"/>
          <w:lang w:eastAsia="ru-RU"/>
        </w:rPr>
        <w:t>-ФЗ</w:t>
      </w:r>
      <w:r w:rsidR="00DB3BDF" w:rsidRPr="009F7DD8">
        <w:rPr>
          <w:rFonts w:ascii="Times New Roman" w:eastAsia="Times New Roman" w:hAnsi="Times New Roman" w:cs="Times New Roman"/>
          <w:lang w:eastAsia="ru-RU"/>
        </w:rPr>
        <w:t xml:space="preserve"> </w:t>
      </w:r>
      <w:r w:rsidRPr="009F7DD8">
        <w:rPr>
          <w:rFonts w:ascii="Times New Roman" w:eastAsia="Times New Roman" w:hAnsi="Times New Roman" w:cs="Times New Roman"/>
          <w:lang w:eastAsia="ru-RU"/>
        </w:rPr>
        <w:t>требованиям к Застройщику, Участник долевого строительства не имеет права на односторонний отказ от исполнения договора во внесудебном порядке.</w:t>
      </w:r>
    </w:p>
    <w:p w14:paraId="6573144E" w14:textId="0058B16B" w:rsidR="0035615C" w:rsidRPr="009F7DD8" w:rsidRDefault="0035615C" w:rsidP="00DB3BDF">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8.6. В процессе строительства многоквартирного дома возможны изменения параметров помещений, входящих в состав квартиры. В процессе строительства возможно отклонение помещений, входящих в состав квартиры, самой квартиры, от осевых линий по проектной документации. Стороны пришли к соглашению, что ни при каких обстоятельствах не считают существенным изменением проектной документации и нарушением требований к качеству квартиры отклонение общей площади квартиры в любую сторону на 5 (Пять) и менее процентов от общей площади квартиры, указанной в п.</w:t>
      </w:r>
      <w:r w:rsidR="00FB3518">
        <w:rPr>
          <w:rFonts w:ascii="Times New Roman" w:eastAsia="Times New Roman" w:hAnsi="Times New Roman" w:cs="Times New Roman"/>
          <w:lang w:eastAsia="ru-RU"/>
        </w:rPr>
        <w:t>2</w:t>
      </w:r>
      <w:r w:rsidRPr="009F7DD8">
        <w:rPr>
          <w:rFonts w:ascii="Times New Roman" w:eastAsia="Times New Roman" w:hAnsi="Times New Roman" w:cs="Times New Roman"/>
          <w:lang w:eastAsia="ru-RU"/>
        </w:rPr>
        <w:t>.</w:t>
      </w:r>
      <w:r w:rsidR="00FB3518">
        <w:rPr>
          <w:rFonts w:ascii="Times New Roman" w:eastAsia="Times New Roman" w:hAnsi="Times New Roman" w:cs="Times New Roman"/>
          <w:lang w:eastAsia="ru-RU"/>
        </w:rPr>
        <w:t>2</w:t>
      </w:r>
      <w:r w:rsidRPr="009F7DD8">
        <w:rPr>
          <w:rFonts w:ascii="Times New Roman" w:eastAsia="Times New Roman" w:hAnsi="Times New Roman" w:cs="Times New Roman"/>
          <w:lang w:eastAsia="ru-RU"/>
        </w:rPr>
        <w:t xml:space="preserve"> настоящего договора.</w:t>
      </w:r>
    </w:p>
    <w:p w14:paraId="0ADEDBF7" w14:textId="05022CB2" w:rsidR="0035615C" w:rsidRPr="009F7DD8" w:rsidRDefault="0035615C" w:rsidP="00FB3518">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lastRenderedPageBreak/>
        <w:t xml:space="preserve">8.7. Дополнительно к условиям, изложенным в п.8.6. </w:t>
      </w:r>
      <w:r w:rsidR="00FB3518">
        <w:rPr>
          <w:rFonts w:ascii="Times New Roman" w:eastAsia="Times New Roman" w:hAnsi="Times New Roman" w:cs="Times New Roman"/>
          <w:lang w:eastAsia="ru-RU"/>
        </w:rPr>
        <w:t>Д</w:t>
      </w:r>
      <w:r w:rsidRPr="009F7DD8">
        <w:rPr>
          <w:rFonts w:ascii="Times New Roman" w:eastAsia="Times New Roman" w:hAnsi="Times New Roman" w:cs="Times New Roman"/>
          <w:lang w:eastAsia="ru-RU"/>
        </w:rPr>
        <w:t>оговора, не являются существенными изменениями проектной документации строящегося многоквартирного дома и нарушением требований к качеству производимые Застройщиком без согласования (уведомления) с Участником долевого строительства изменения в доме и (или) изменения в квартире, при условии их согласования с соответствующими государственными органами и организациями, или изменения, производимые без такого согласования, если такое согласование не требуется по законодательству РФ, в т.ч, но не ограничиваясь:</w:t>
      </w:r>
    </w:p>
    <w:p w14:paraId="22A94E3A" w14:textId="5BB631B9" w:rsidR="0035615C" w:rsidRPr="009F7DD8" w:rsidRDefault="0035615C" w:rsidP="009F7DD8">
      <w:pPr>
        <w:spacing w:after="0" w:line="240" w:lineRule="auto"/>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 появление или удаление (исключение) или изменение местоположения входов, козырьков парадных, пандусов, перил лестниц и лестниц дома, в том числе предназначенных для нежилых помещений многоквартирного дома</w:t>
      </w:r>
      <w:r w:rsidR="00C078BE">
        <w:rPr>
          <w:rFonts w:ascii="Times New Roman" w:eastAsia="Times New Roman" w:hAnsi="Times New Roman" w:cs="Times New Roman"/>
          <w:lang w:eastAsia="ru-RU"/>
        </w:rPr>
        <w:t>;</w:t>
      </w:r>
    </w:p>
    <w:p w14:paraId="542AC316" w14:textId="35446510" w:rsidR="0035615C" w:rsidRPr="009F7DD8" w:rsidRDefault="0035615C" w:rsidP="009F7DD8">
      <w:pPr>
        <w:spacing w:after="0" w:line="240" w:lineRule="auto"/>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 изменение проекта благоустройства прилегающей территории</w:t>
      </w:r>
      <w:r w:rsidR="00C078BE">
        <w:rPr>
          <w:rFonts w:ascii="Times New Roman" w:eastAsia="Times New Roman" w:hAnsi="Times New Roman" w:cs="Times New Roman"/>
          <w:lang w:eastAsia="ru-RU"/>
        </w:rPr>
        <w:t>;</w:t>
      </w:r>
    </w:p>
    <w:p w14:paraId="078B0FCB" w14:textId="77777777" w:rsidR="0035615C" w:rsidRPr="009F7DD8" w:rsidRDefault="0035615C" w:rsidP="009F7DD8">
      <w:pPr>
        <w:spacing w:after="0" w:line="240" w:lineRule="auto"/>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 изменение устройства подземной части дома, в том числе в связи с изменением подземной этажности;</w:t>
      </w:r>
    </w:p>
    <w:p w14:paraId="7CE98854" w14:textId="13EE25FB" w:rsidR="0035615C" w:rsidRDefault="0035615C" w:rsidP="009F7DD8">
      <w:pPr>
        <w:spacing w:after="0" w:line="240" w:lineRule="auto"/>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 изменение количества нежилых помещений дома и/или их параметров</w:t>
      </w:r>
      <w:r w:rsidR="00C078BE">
        <w:rPr>
          <w:rFonts w:ascii="Times New Roman" w:eastAsia="Times New Roman" w:hAnsi="Times New Roman" w:cs="Times New Roman"/>
          <w:lang w:eastAsia="ru-RU"/>
        </w:rPr>
        <w:t>;</w:t>
      </w:r>
    </w:p>
    <w:p w14:paraId="06A4C18E" w14:textId="4E85C9C4" w:rsidR="00C078BE" w:rsidRPr="009F7DD8" w:rsidRDefault="00C078BE" w:rsidP="009F7DD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изменение количества жилых помещений (квартир)</w:t>
      </w:r>
      <w:r w:rsidR="002A0CB7">
        <w:rPr>
          <w:rFonts w:ascii="Times New Roman" w:eastAsia="Times New Roman" w:hAnsi="Times New Roman" w:cs="Times New Roman"/>
          <w:lang w:eastAsia="ru-RU"/>
        </w:rPr>
        <w:t xml:space="preserve"> и/или их параметров;</w:t>
      </w:r>
    </w:p>
    <w:p w14:paraId="261FF774" w14:textId="00C2748A" w:rsidR="0035615C" w:rsidRPr="009F7DD8" w:rsidRDefault="0035615C" w:rsidP="009F7DD8">
      <w:pPr>
        <w:spacing w:after="0" w:line="240" w:lineRule="auto"/>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 появление или удаление балконов</w:t>
      </w:r>
      <w:r w:rsidR="002A0CB7">
        <w:rPr>
          <w:rFonts w:ascii="Times New Roman" w:eastAsia="Times New Roman" w:hAnsi="Times New Roman" w:cs="Times New Roman"/>
          <w:lang w:eastAsia="ru-RU"/>
        </w:rPr>
        <w:t>/лоджий;</w:t>
      </w:r>
    </w:p>
    <w:p w14:paraId="3364D736" w14:textId="77777777" w:rsidR="0035615C" w:rsidRPr="009F7DD8" w:rsidRDefault="0035615C" w:rsidP="009F7DD8">
      <w:pPr>
        <w:spacing w:after="0" w:line="240" w:lineRule="auto"/>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 размещение в объекте долевого строительства объектов согласно требованиям противопожарных норм (рукавов, вентилей и т.д.),</w:t>
      </w:r>
    </w:p>
    <w:p w14:paraId="3EA103B1" w14:textId="77777777" w:rsidR="0035615C" w:rsidRPr="009F7DD8" w:rsidRDefault="0035615C" w:rsidP="009F7DD8">
      <w:pPr>
        <w:spacing w:after="0" w:line="240" w:lineRule="auto"/>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 создание вентиляционных каналов и шахт в кухнях, санузлах, коридорах, которые могут выступать из стен и уменьшать площадь соответствующей части квартиры.</w:t>
      </w:r>
    </w:p>
    <w:p w14:paraId="4217654F" w14:textId="38FF84DD" w:rsidR="0035615C" w:rsidRPr="009F7DD8" w:rsidRDefault="0035615C" w:rsidP="00FB3518">
      <w:pPr>
        <w:spacing w:after="0" w:line="240" w:lineRule="auto"/>
        <w:ind w:firstLine="567"/>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При этом в установленных законом случаях Застройщик вносит соответствующие изменения в проектную декларацию.</w:t>
      </w:r>
    </w:p>
    <w:p w14:paraId="50907455" w14:textId="77777777" w:rsidR="00923D65" w:rsidRPr="009F7DD8" w:rsidRDefault="00923D65" w:rsidP="009F7DD8">
      <w:pPr>
        <w:spacing w:after="0" w:line="240" w:lineRule="auto"/>
        <w:jc w:val="both"/>
        <w:rPr>
          <w:rFonts w:ascii="Times New Roman" w:eastAsia="Times New Roman" w:hAnsi="Times New Roman" w:cs="Times New Roman"/>
          <w:lang w:eastAsia="ru-RU"/>
        </w:rPr>
      </w:pPr>
    </w:p>
    <w:p w14:paraId="50CBCF66" w14:textId="0491E2F3" w:rsidR="00923D65" w:rsidRDefault="00FB3518" w:rsidP="00FB351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w:t>
      </w:r>
      <w:r w:rsidR="00923D65" w:rsidRPr="00FB3518">
        <w:rPr>
          <w:rFonts w:ascii="Times New Roman" w:eastAsia="Times New Roman" w:hAnsi="Times New Roman" w:cs="Times New Roman"/>
          <w:b/>
          <w:bCs/>
          <w:lang w:eastAsia="ru-RU"/>
        </w:rPr>
        <w:t>. Срок действия Договора</w:t>
      </w:r>
      <w:r>
        <w:rPr>
          <w:rFonts w:ascii="Times New Roman" w:eastAsia="Times New Roman" w:hAnsi="Times New Roman" w:cs="Times New Roman"/>
          <w:b/>
          <w:bCs/>
          <w:lang w:eastAsia="ru-RU"/>
        </w:rPr>
        <w:t>.</w:t>
      </w:r>
    </w:p>
    <w:p w14:paraId="012B0CF7" w14:textId="77777777" w:rsidR="00FB3518" w:rsidRPr="00FB3518" w:rsidRDefault="00FB3518" w:rsidP="00FB3518">
      <w:pPr>
        <w:spacing w:after="0" w:line="240" w:lineRule="auto"/>
        <w:jc w:val="center"/>
        <w:rPr>
          <w:rFonts w:ascii="Times New Roman" w:eastAsia="Times New Roman" w:hAnsi="Times New Roman" w:cs="Times New Roman"/>
          <w:b/>
          <w:bCs/>
          <w:lang w:eastAsia="ru-RU"/>
        </w:rPr>
      </w:pPr>
    </w:p>
    <w:p w14:paraId="35E052D3" w14:textId="74D1CCA6" w:rsidR="00923D65" w:rsidRPr="00923D65" w:rsidRDefault="00FB3518" w:rsidP="00FB3518">
      <w:pPr>
        <w:spacing w:after="0" w:line="240" w:lineRule="auto"/>
        <w:ind w:firstLine="567"/>
        <w:jc w:val="both"/>
        <w:rPr>
          <w:rFonts w:ascii="Times New Roman" w:eastAsia="Times New Roman" w:hAnsi="Times New Roman" w:cs="Times New Roman"/>
          <w:lang w:eastAsia="ru-RU"/>
        </w:rPr>
      </w:pPr>
      <w:bookmarkStart w:id="2" w:name="sub_403"/>
      <w:r>
        <w:rPr>
          <w:rFonts w:ascii="Times New Roman" w:eastAsia="Times New Roman" w:hAnsi="Times New Roman" w:cs="Times New Roman"/>
          <w:lang w:eastAsia="ru-RU"/>
        </w:rPr>
        <w:t>9</w:t>
      </w:r>
      <w:r w:rsidR="00923D65" w:rsidRPr="00923D65">
        <w:rPr>
          <w:rFonts w:ascii="Times New Roman" w:eastAsia="Times New Roman" w:hAnsi="Times New Roman" w:cs="Times New Roman"/>
          <w:lang w:eastAsia="ru-RU"/>
        </w:rPr>
        <w:t xml:space="preserve">.1. Договор, все изменения (дополнения) к нему заключаются в письменной форме, подлежат государственной регистрации в органах, осуществляющих государственную регистрацию прав на недвижимое имущество и сделок с ним в порядке, предусмотренном Федеральным законом </w:t>
      </w:r>
      <w:r>
        <w:rPr>
          <w:rFonts w:ascii="Times New Roman" w:eastAsia="Times New Roman" w:hAnsi="Times New Roman" w:cs="Times New Roman"/>
          <w:lang w:eastAsia="ru-RU"/>
        </w:rPr>
        <w:t>«</w:t>
      </w:r>
      <w:r w:rsidR="00923D65" w:rsidRPr="00923D65">
        <w:rPr>
          <w:rFonts w:ascii="Times New Roman" w:eastAsia="Times New Roman" w:hAnsi="Times New Roman" w:cs="Times New Roman"/>
          <w:lang w:eastAsia="ru-RU"/>
        </w:rPr>
        <w:t>О государственной регистрации недвижимости</w:t>
      </w:r>
      <w:r>
        <w:rPr>
          <w:rFonts w:ascii="Times New Roman" w:eastAsia="Times New Roman" w:hAnsi="Times New Roman" w:cs="Times New Roman"/>
          <w:lang w:eastAsia="ru-RU"/>
        </w:rPr>
        <w:t>»</w:t>
      </w:r>
      <w:r w:rsidR="00923D65" w:rsidRPr="00923D65">
        <w:rPr>
          <w:rFonts w:ascii="Times New Roman" w:eastAsia="Times New Roman" w:hAnsi="Times New Roman" w:cs="Times New Roman"/>
          <w:lang w:eastAsia="ru-RU"/>
        </w:rPr>
        <w:t xml:space="preserve"> от 13.07.2015 </w:t>
      </w:r>
      <w:r>
        <w:rPr>
          <w:rFonts w:ascii="Times New Roman" w:eastAsia="Times New Roman" w:hAnsi="Times New Roman" w:cs="Times New Roman"/>
          <w:lang w:eastAsia="ru-RU"/>
        </w:rPr>
        <w:t>№</w:t>
      </w:r>
      <w:r w:rsidR="00923D65" w:rsidRPr="00923D65">
        <w:rPr>
          <w:rFonts w:ascii="Times New Roman" w:eastAsia="Times New Roman" w:hAnsi="Times New Roman" w:cs="Times New Roman"/>
          <w:lang w:eastAsia="ru-RU"/>
        </w:rPr>
        <w:t xml:space="preserve"> 218-ФЗ, и </w:t>
      </w:r>
      <w:r w:rsidRPr="00923D65">
        <w:rPr>
          <w:rFonts w:ascii="Times New Roman" w:eastAsia="Times New Roman" w:hAnsi="Times New Roman" w:cs="Times New Roman"/>
          <w:lang w:eastAsia="ru-RU"/>
        </w:rPr>
        <w:t>считаются заключенными</w:t>
      </w:r>
      <w:r w:rsidR="00923D65" w:rsidRPr="00923D65">
        <w:rPr>
          <w:rFonts w:ascii="Times New Roman" w:eastAsia="Times New Roman" w:hAnsi="Times New Roman" w:cs="Times New Roman"/>
          <w:lang w:eastAsia="ru-RU"/>
        </w:rPr>
        <w:t xml:space="preserve"> (вступившими в силу) с момента такой регистрации.</w:t>
      </w:r>
      <w:r w:rsidR="00923D65" w:rsidRPr="00923D65">
        <w:rPr>
          <w:rFonts w:ascii="Times New Roman" w:eastAsia="Times New Roman" w:hAnsi="Times New Roman" w:cs="Times New Roman"/>
          <w:lang w:eastAsia="ru-RU"/>
        </w:rPr>
        <w:tab/>
      </w:r>
    </w:p>
    <w:bookmarkEnd w:id="2"/>
    <w:p w14:paraId="27F61929" w14:textId="3DE05B81" w:rsidR="00923D65" w:rsidRPr="009F7DD8" w:rsidRDefault="00FB3518" w:rsidP="00FB351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923D65" w:rsidRPr="00923D65">
        <w:rPr>
          <w:rFonts w:ascii="Times New Roman" w:eastAsia="Times New Roman" w:hAnsi="Times New Roman" w:cs="Times New Roman"/>
          <w:lang w:eastAsia="ru-RU"/>
        </w:rPr>
        <w:t xml:space="preserve">.2. Договор действует до полного исполнения Сторонами обязательств, обусловленных настоящим Договором, или прекращения действия Договора в случаях и в порядке, предусмотренном разделом </w:t>
      </w:r>
      <w:r>
        <w:rPr>
          <w:rFonts w:ascii="Times New Roman" w:eastAsia="Times New Roman" w:hAnsi="Times New Roman" w:cs="Times New Roman"/>
          <w:lang w:eastAsia="ru-RU"/>
        </w:rPr>
        <w:t>4</w:t>
      </w:r>
      <w:r w:rsidR="00923D65" w:rsidRPr="00923D65">
        <w:rPr>
          <w:rFonts w:ascii="Times New Roman" w:eastAsia="Times New Roman" w:hAnsi="Times New Roman" w:cs="Times New Roman"/>
          <w:lang w:eastAsia="ru-RU"/>
        </w:rPr>
        <w:t xml:space="preserve"> настоящего Договора. </w:t>
      </w:r>
    </w:p>
    <w:p w14:paraId="0E3EFB35" w14:textId="77777777" w:rsidR="00FB3518" w:rsidRDefault="00FB3518" w:rsidP="00FB351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5361C3" w:rsidRPr="009F7DD8">
        <w:rPr>
          <w:rFonts w:ascii="Times New Roman" w:eastAsia="Times New Roman" w:hAnsi="Times New Roman" w:cs="Times New Roman"/>
          <w:lang w:eastAsia="ru-RU"/>
        </w:rPr>
        <w:t>.</w:t>
      </w:r>
      <w:r>
        <w:rPr>
          <w:rFonts w:ascii="Times New Roman" w:eastAsia="Times New Roman" w:hAnsi="Times New Roman" w:cs="Times New Roman"/>
          <w:lang w:eastAsia="ru-RU"/>
        </w:rPr>
        <w:t>3</w:t>
      </w:r>
      <w:r w:rsidR="005361C3" w:rsidRPr="009F7DD8">
        <w:rPr>
          <w:rFonts w:ascii="Times New Roman" w:eastAsia="Times New Roman" w:hAnsi="Times New Roman" w:cs="Times New Roman"/>
          <w:lang w:eastAsia="ru-RU"/>
        </w:rPr>
        <w:t xml:space="preserve">. Настоящий Договор и уступка прав требования по Договору подлежат государственной регистрации в органах, осуществляющих государственную регистрацию прав на недвижимость и сделок с ним. </w:t>
      </w:r>
    </w:p>
    <w:p w14:paraId="349934AB" w14:textId="77777777" w:rsidR="00FB3518" w:rsidRDefault="00FB3518" w:rsidP="00FB351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5361C3" w:rsidRPr="009F7DD8">
        <w:rPr>
          <w:rFonts w:ascii="Times New Roman" w:eastAsia="Times New Roman" w:hAnsi="Times New Roman" w:cs="Times New Roman"/>
          <w:lang w:eastAsia="ru-RU"/>
        </w:rPr>
        <w:t>.</w:t>
      </w:r>
      <w:r>
        <w:rPr>
          <w:rFonts w:ascii="Times New Roman" w:eastAsia="Times New Roman" w:hAnsi="Times New Roman" w:cs="Times New Roman"/>
          <w:lang w:eastAsia="ru-RU"/>
        </w:rPr>
        <w:t>4</w:t>
      </w:r>
      <w:r w:rsidR="005361C3" w:rsidRPr="009F7DD8">
        <w:rPr>
          <w:rFonts w:ascii="Times New Roman" w:eastAsia="Times New Roman" w:hAnsi="Times New Roman" w:cs="Times New Roman"/>
          <w:lang w:eastAsia="ru-RU"/>
        </w:rPr>
        <w:t xml:space="preserve">. Договор считается заключенным с момента его государственной регистрации и действует до полного и надлежащего исполнения сторонами всех обязательств по нему. </w:t>
      </w:r>
    </w:p>
    <w:p w14:paraId="03FFE105" w14:textId="19181344" w:rsidR="00FB3518" w:rsidRDefault="00FB3518" w:rsidP="00FB351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5361C3" w:rsidRPr="009F7DD8">
        <w:rPr>
          <w:rFonts w:ascii="Times New Roman" w:eastAsia="Times New Roman" w:hAnsi="Times New Roman" w:cs="Times New Roman"/>
          <w:lang w:eastAsia="ru-RU"/>
        </w:rPr>
        <w:t>.</w:t>
      </w:r>
      <w:r>
        <w:rPr>
          <w:rFonts w:ascii="Times New Roman" w:eastAsia="Times New Roman" w:hAnsi="Times New Roman" w:cs="Times New Roman"/>
          <w:lang w:eastAsia="ru-RU"/>
        </w:rPr>
        <w:t>5</w:t>
      </w:r>
      <w:r w:rsidR="005361C3" w:rsidRPr="009F7DD8">
        <w:rPr>
          <w:rFonts w:ascii="Times New Roman" w:eastAsia="Times New Roman" w:hAnsi="Times New Roman" w:cs="Times New Roman"/>
          <w:lang w:eastAsia="ru-RU"/>
        </w:rPr>
        <w:t xml:space="preserve">. Настоящий Договор может быть расторгнут в любое время по взаимному соглашению </w:t>
      </w:r>
      <w:r w:rsidR="00C236B4">
        <w:rPr>
          <w:rFonts w:ascii="Times New Roman" w:eastAsia="Times New Roman" w:hAnsi="Times New Roman" w:cs="Times New Roman"/>
          <w:lang w:eastAsia="ru-RU"/>
        </w:rPr>
        <w:t>С</w:t>
      </w:r>
      <w:r w:rsidR="005361C3" w:rsidRPr="009F7DD8">
        <w:rPr>
          <w:rFonts w:ascii="Times New Roman" w:eastAsia="Times New Roman" w:hAnsi="Times New Roman" w:cs="Times New Roman"/>
          <w:lang w:eastAsia="ru-RU"/>
        </w:rPr>
        <w:t xml:space="preserve">торон, при этом условия расторжения и порядок возврата денежных средств согласовываются сторонами при подписании соглашения о расторжении договора. </w:t>
      </w:r>
    </w:p>
    <w:p w14:paraId="354788E1" w14:textId="1CAF7ECC" w:rsidR="00923D65" w:rsidRPr="00923D65" w:rsidRDefault="00FB3518" w:rsidP="001138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5361C3" w:rsidRPr="009F7DD8">
        <w:rPr>
          <w:rFonts w:ascii="Times New Roman" w:eastAsia="Times New Roman" w:hAnsi="Times New Roman" w:cs="Times New Roman"/>
          <w:lang w:eastAsia="ru-RU"/>
        </w:rPr>
        <w:t>.</w:t>
      </w:r>
      <w:r>
        <w:rPr>
          <w:rFonts w:ascii="Times New Roman" w:eastAsia="Times New Roman" w:hAnsi="Times New Roman" w:cs="Times New Roman"/>
          <w:lang w:eastAsia="ru-RU"/>
        </w:rPr>
        <w:t>6</w:t>
      </w:r>
      <w:r w:rsidR="005361C3" w:rsidRPr="009F7DD8">
        <w:rPr>
          <w:rFonts w:ascii="Times New Roman" w:eastAsia="Times New Roman" w:hAnsi="Times New Roman" w:cs="Times New Roman"/>
          <w:lang w:eastAsia="ru-RU"/>
        </w:rPr>
        <w:t xml:space="preserve">. Расторжение заключенного Договора в результате одностороннего отказа </w:t>
      </w:r>
      <w:r w:rsidR="00C236B4" w:rsidRPr="009F7DD8">
        <w:rPr>
          <w:rFonts w:ascii="Times New Roman" w:eastAsia="Times New Roman" w:hAnsi="Times New Roman" w:cs="Times New Roman"/>
          <w:lang w:eastAsia="ru-RU"/>
        </w:rPr>
        <w:t>Участника долевого строительства</w:t>
      </w:r>
      <w:r w:rsidR="005361C3" w:rsidRPr="009F7DD8">
        <w:rPr>
          <w:rFonts w:ascii="Times New Roman" w:eastAsia="Times New Roman" w:hAnsi="Times New Roman" w:cs="Times New Roman"/>
          <w:lang w:eastAsia="ru-RU"/>
        </w:rPr>
        <w:t xml:space="preserve"> или Застройщика от его исполнения возможно только в случаях, прямо предусмотренных статьей 9 </w:t>
      </w:r>
      <w:r w:rsidR="00C236B4">
        <w:rPr>
          <w:rFonts w:ascii="Times New Roman" w:eastAsia="Times New Roman" w:hAnsi="Times New Roman" w:cs="Times New Roman"/>
          <w:lang w:eastAsia="ru-RU"/>
        </w:rPr>
        <w:t xml:space="preserve">Федерального </w:t>
      </w:r>
      <w:r w:rsidR="005361C3" w:rsidRPr="009F7DD8">
        <w:rPr>
          <w:rFonts w:ascii="Times New Roman" w:eastAsia="Times New Roman" w:hAnsi="Times New Roman" w:cs="Times New Roman"/>
          <w:lang w:eastAsia="ru-RU"/>
        </w:rPr>
        <w:t>Закона</w:t>
      </w:r>
      <w:r w:rsidR="00C236B4">
        <w:rPr>
          <w:rFonts w:ascii="Times New Roman" w:eastAsia="Times New Roman" w:hAnsi="Times New Roman" w:cs="Times New Roman"/>
          <w:lang w:eastAsia="ru-RU"/>
        </w:rPr>
        <w:t xml:space="preserve"> от 30.12.2004г. </w:t>
      </w:r>
      <w:r w:rsidR="00C236B4" w:rsidRPr="005B7514">
        <w:rPr>
          <w:rFonts w:ascii="Times New Roman" w:eastAsia="Times New Roman" w:hAnsi="Times New Roman" w:cs="Times New Roman"/>
          <w:lang w:eastAsia="ru-RU"/>
        </w:rPr>
        <w:t>№</w:t>
      </w:r>
      <w:r w:rsidR="00C236B4">
        <w:rPr>
          <w:rFonts w:ascii="Times New Roman" w:eastAsia="Times New Roman" w:hAnsi="Times New Roman" w:cs="Times New Roman"/>
          <w:lang w:eastAsia="ru-RU"/>
        </w:rPr>
        <w:t xml:space="preserve"> </w:t>
      </w:r>
      <w:r w:rsidR="00C236B4" w:rsidRPr="005B7514">
        <w:rPr>
          <w:rFonts w:ascii="Times New Roman" w:eastAsia="Times New Roman" w:hAnsi="Times New Roman" w:cs="Times New Roman"/>
          <w:lang w:eastAsia="ru-RU"/>
        </w:rPr>
        <w:t>214</w:t>
      </w:r>
      <w:r w:rsidR="00C236B4">
        <w:rPr>
          <w:rFonts w:ascii="Times New Roman" w:eastAsia="Times New Roman" w:hAnsi="Times New Roman" w:cs="Times New Roman"/>
          <w:lang w:eastAsia="ru-RU"/>
        </w:rPr>
        <w:t>-ФЗ</w:t>
      </w:r>
      <w:r w:rsidR="005361C3" w:rsidRPr="009F7DD8">
        <w:rPr>
          <w:rFonts w:ascii="Times New Roman" w:eastAsia="Times New Roman" w:hAnsi="Times New Roman" w:cs="Times New Roman"/>
          <w:lang w:eastAsia="ru-RU"/>
        </w:rPr>
        <w:t xml:space="preserve">. В случае, если Застройщик надлежащим образом исполняет свои обязательства перед </w:t>
      </w:r>
      <w:r w:rsidR="00C236B4" w:rsidRPr="009F7DD8">
        <w:rPr>
          <w:rFonts w:ascii="Times New Roman" w:eastAsia="Times New Roman" w:hAnsi="Times New Roman" w:cs="Times New Roman"/>
          <w:lang w:eastAsia="ru-RU"/>
        </w:rPr>
        <w:t>Участник</w:t>
      </w:r>
      <w:r w:rsidR="00C236B4">
        <w:rPr>
          <w:rFonts w:ascii="Times New Roman" w:eastAsia="Times New Roman" w:hAnsi="Times New Roman" w:cs="Times New Roman"/>
          <w:lang w:eastAsia="ru-RU"/>
        </w:rPr>
        <w:t>ом</w:t>
      </w:r>
      <w:r w:rsidR="00C236B4" w:rsidRPr="009F7DD8">
        <w:rPr>
          <w:rFonts w:ascii="Times New Roman" w:eastAsia="Times New Roman" w:hAnsi="Times New Roman" w:cs="Times New Roman"/>
          <w:lang w:eastAsia="ru-RU"/>
        </w:rPr>
        <w:t xml:space="preserve"> долевого строительства</w:t>
      </w:r>
      <w:r w:rsidR="005361C3" w:rsidRPr="009F7DD8">
        <w:rPr>
          <w:rFonts w:ascii="Times New Roman" w:eastAsia="Times New Roman" w:hAnsi="Times New Roman" w:cs="Times New Roman"/>
          <w:lang w:eastAsia="ru-RU"/>
        </w:rPr>
        <w:t xml:space="preserve"> и соответствует предусмотренным </w:t>
      </w:r>
      <w:r w:rsidR="00C236B4">
        <w:rPr>
          <w:rFonts w:ascii="Times New Roman" w:eastAsia="Times New Roman" w:hAnsi="Times New Roman" w:cs="Times New Roman"/>
          <w:lang w:eastAsia="ru-RU"/>
        </w:rPr>
        <w:t xml:space="preserve">Федеральным </w:t>
      </w:r>
      <w:r w:rsidR="005361C3" w:rsidRPr="009F7DD8">
        <w:rPr>
          <w:rFonts w:ascii="Times New Roman" w:eastAsia="Times New Roman" w:hAnsi="Times New Roman" w:cs="Times New Roman"/>
          <w:lang w:eastAsia="ru-RU"/>
        </w:rPr>
        <w:t xml:space="preserve">Законом </w:t>
      </w:r>
      <w:r w:rsidR="00C236B4">
        <w:rPr>
          <w:rFonts w:ascii="Times New Roman" w:eastAsia="Times New Roman" w:hAnsi="Times New Roman" w:cs="Times New Roman"/>
          <w:lang w:eastAsia="ru-RU"/>
        </w:rPr>
        <w:t xml:space="preserve">от 30.12.2004г. </w:t>
      </w:r>
      <w:r w:rsidR="00C236B4" w:rsidRPr="005B7514">
        <w:rPr>
          <w:rFonts w:ascii="Times New Roman" w:eastAsia="Times New Roman" w:hAnsi="Times New Roman" w:cs="Times New Roman"/>
          <w:lang w:eastAsia="ru-RU"/>
        </w:rPr>
        <w:t>№</w:t>
      </w:r>
      <w:r w:rsidR="00C236B4">
        <w:rPr>
          <w:rFonts w:ascii="Times New Roman" w:eastAsia="Times New Roman" w:hAnsi="Times New Roman" w:cs="Times New Roman"/>
          <w:lang w:eastAsia="ru-RU"/>
        </w:rPr>
        <w:t xml:space="preserve"> </w:t>
      </w:r>
      <w:r w:rsidR="00C236B4" w:rsidRPr="005B7514">
        <w:rPr>
          <w:rFonts w:ascii="Times New Roman" w:eastAsia="Times New Roman" w:hAnsi="Times New Roman" w:cs="Times New Roman"/>
          <w:lang w:eastAsia="ru-RU"/>
        </w:rPr>
        <w:t>214</w:t>
      </w:r>
      <w:r w:rsidR="00C236B4">
        <w:rPr>
          <w:rFonts w:ascii="Times New Roman" w:eastAsia="Times New Roman" w:hAnsi="Times New Roman" w:cs="Times New Roman"/>
          <w:lang w:eastAsia="ru-RU"/>
        </w:rPr>
        <w:t>-ФЗ</w:t>
      </w:r>
      <w:r w:rsidR="005361C3" w:rsidRPr="009F7DD8">
        <w:rPr>
          <w:rFonts w:ascii="Times New Roman" w:eastAsia="Times New Roman" w:hAnsi="Times New Roman" w:cs="Times New Roman"/>
          <w:lang w:eastAsia="ru-RU"/>
        </w:rPr>
        <w:t xml:space="preserve"> требованиям, </w:t>
      </w:r>
      <w:r w:rsidR="00C236B4" w:rsidRPr="009F7DD8">
        <w:rPr>
          <w:rFonts w:ascii="Times New Roman" w:eastAsia="Times New Roman" w:hAnsi="Times New Roman" w:cs="Times New Roman"/>
          <w:lang w:eastAsia="ru-RU"/>
        </w:rPr>
        <w:t>Участник долевого строительства</w:t>
      </w:r>
      <w:r w:rsidR="005361C3" w:rsidRPr="009F7DD8">
        <w:rPr>
          <w:rFonts w:ascii="Times New Roman" w:eastAsia="Times New Roman" w:hAnsi="Times New Roman" w:cs="Times New Roman"/>
          <w:lang w:eastAsia="ru-RU"/>
        </w:rPr>
        <w:t xml:space="preserve"> не имеет права на односторонний отказ от исполнения договора во внесудебном порядке.</w:t>
      </w:r>
      <w:r w:rsidR="00923D65" w:rsidRPr="00923D65">
        <w:rPr>
          <w:rFonts w:ascii="Times New Roman" w:eastAsia="Times New Roman" w:hAnsi="Times New Roman" w:cs="Times New Roman"/>
          <w:lang w:eastAsia="ru-RU"/>
        </w:rPr>
        <w:t xml:space="preserve"> </w:t>
      </w:r>
      <w:r w:rsidR="00923D65" w:rsidRPr="00923D65">
        <w:rPr>
          <w:rFonts w:ascii="Times New Roman" w:eastAsia="Times New Roman" w:hAnsi="Times New Roman" w:cs="Times New Roman"/>
          <w:lang w:eastAsia="ru-RU"/>
        </w:rPr>
        <w:tab/>
      </w:r>
      <w:r w:rsidR="004260E8" w:rsidRPr="009F7DD8">
        <w:rPr>
          <w:rFonts w:ascii="Times New Roman" w:eastAsia="Times New Roman" w:hAnsi="Times New Roman" w:cs="Times New Roman"/>
          <w:lang w:eastAsia="ru-RU"/>
        </w:rPr>
        <w:t xml:space="preserve"> </w:t>
      </w:r>
      <w:bookmarkStart w:id="3" w:name="sub_603"/>
      <w:bookmarkEnd w:id="3"/>
    </w:p>
    <w:p w14:paraId="01B7BF54" w14:textId="1F64673F" w:rsidR="00113898" w:rsidRPr="009F7DD8" w:rsidRDefault="00923D65" w:rsidP="009F7DD8">
      <w:pPr>
        <w:spacing w:after="0" w:line="240" w:lineRule="auto"/>
        <w:jc w:val="both"/>
        <w:rPr>
          <w:rFonts w:ascii="Times New Roman" w:eastAsia="Times New Roman" w:hAnsi="Times New Roman" w:cs="Times New Roman"/>
          <w:lang w:eastAsia="ru-RU"/>
        </w:rPr>
      </w:pPr>
      <w:bookmarkStart w:id="4" w:name="sub_1309"/>
      <w:r w:rsidRPr="00923D65">
        <w:rPr>
          <w:rFonts w:ascii="Times New Roman" w:eastAsia="Times New Roman" w:hAnsi="Times New Roman" w:cs="Times New Roman"/>
          <w:lang w:eastAsia="ru-RU"/>
        </w:rPr>
        <w:tab/>
      </w:r>
    </w:p>
    <w:bookmarkEnd w:id="4"/>
    <w:p w14:paraId="2D93F015" w14:textId="54E0E5FC" w:rsidR="00923D65" w:rsidRDefault="00923D65" w:rsidP="00113898">
      <w:pPr>
        <w:spacing w:after="0" w:line="240" w:lineRule="auto"/>
        <w:jc w:val="center"/>
        <w:rPr>
          <w:rFonts w:ascii="Times New Roman" w:eastAsia="Times New Roman" w:hAnsi="Times New Roman" w:cs="Times New Roman"/>
          <w:b/>
          <w:bCs/>
          <w:lang w:eastAsia="ru-RU"/>
        </w:rPr>
      </w:pPr>
      <w:r w:rsidRPr="00113898">
        <w:rPr>
          <w:rFonts w:ascii="Times New Roman" w:eastAsia="Times New Roman" w:hAnsi="Times New Roman" w:cs="Times New Roman"/>
          <w:b/>
          <w:bCs/>
          <w:lang w:eastAsia="ru-RU"/>
        </w:rPr>
        <w:t>1</w:t>
      </w:r>
      <w:r w:rsidR="00113898">
        <w:rPr>
          <w:rFonts w:ascii="Times New Roman" w:eastAsia="Times New Roman" w:hAnsi="Times New Roman" w:cs="Times New Roman"/>
          <w:b/>
          <w:bCs/>
          <w:lang w:eastAsia="ru-RU"/>
        </w:rPr>
        <w:t>0</w:t>
      </w:r>
      <w:r w:rsidRPr="00113898">
        <w:rPr>
          <w:rFonts w:ascii="Times New Roman" w:eastAsia="Times New Roman" w:hAnsi="Times New Roman" w:cs="Times New Roman"/>
          <w:b/>
          <w:bCs/>
          <w:lang w:eastAsia="ru-RU"/>
        </w:rPr>
        <w:t>. Заключительные положения.</w:t>
      </w:r>
    </w:p>
    <w:p w14:paraId="5F1ABDE1" w14:textId="77777777" w:rsidR="00113898" w:rsidRPr="00113898" w:rsidRDefault="00113898" w:rsidP="00113898">
      <w:pPr>
        <w:spacing w:after="0" w:line="240" w:lineRule="auto"/>
        <w:jc w:val="center"/>
        <w:rPr>
          <w:rFonts w:ascii="Times New Roman" w:eastAsia="Times New Roman" w:hAnsi="Times New Roman" w:cs="Times New Roman"/>
          <w:b/>
          <w:bCs/>
          <w:lang w:eastAsia="ru-RU"/>
        </w:rPr>
      </w:pPr>
    </w:p>
    <w:p w14:paraId="1F6E1D6A" w14:textId="544C3498" w:rsidR="00923D65" w:rsidRPr="00923D65" w:rsidRDefault="00113898" w:rsidP="001138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923D65" w:rsidRPr="00923D65">
        <w:rPr>
          <w:rFonts w:ascii="Times New Roman" w:eastAsia="Times New Roman" w:hAnsi="Times New Roman" w:cs="Times New Roman"/>
          <w:lang w:eastAsia="ru-RU"/>
        </w:rPr>
        <w:t xml:space="preserve">.1.  </w:t>
      </w:r>
      <w:r w:rsidR="00923D65" w:rsidRPr="009F7DD8">
        <w:rPr>
          <w:rFonts w:ascii="Times New Roman" w:eastAsia="Times New Roman" w:hAnsi="Times New Roman" w:cs="Times New Roman"/>
          <w:lang w:eastAsia="ru-RU"/>
        </w:rPr>
        <w:t>С</w:t>
      </w:r>
      <w:r w:rsidR="00923D65" w:rsidRPr="00923D65">
        <w:rPr>
          <w:rFonts w:ascii="Times New Roman" w:eastAsia="Times New Roman" w:hAnsi="Times New Roman" w:cs="Times New Roman"/>
          <w:lang w:eastAsia="ru-RU"/>
        </w:rPr>
        <w:t xml:space="preserve">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по месту нахождения Объекта с обязательным соблюдением досудебного претензионного порядка. Срок рассмотрения претензий — в течение 1 (Одного) месяца с момента получения. </w:t>
      </w:r>
    </w:p>
    <w:p w14:paraId="5E6B1F6E" w14:textId="18C89893" w:rsidR="00923D65" w:rsidRPr="00923D65" w:rsidRDefault="00923D65" w:rsidP="00113898">
      <w:pPr>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1</w:t>
      </w:r>
      <w:r w:rsidR="00113898">
        <w:rPr>
          <w:rFonts w:ascii="Times New Roman" w:eastAsia="Times New Roman" w:hAnsi="Times New Roman" w:cs="Times New Roman"/>
          <w:lang w:eastAsia="ru-RU"/>
        </w:rPr>
        <w:t>0</w:t>
      </w:r>
      <w:r w:rsidRPr="00923D65">
        <w:rPr>
          <w:rFonts w:ascii="Times New Roman" w:eastAsia="Times New Roman" w:hAnsi="Times New Roman" w:cs="Times New Roman"/>
          <w:lang w:eastAsia="ru-RU"/>
        </w:rPr>
        <w:t xml:space="preserve">.2. Все приложения к Договору являются его неотъемлемой частью. </w:t>
      </w:r>
    </w:p>
    <w:p w14:paraId="4EA1BA71" w14:textId="340A92E4" w:rsidR="00923D65" w:rsidRPr="00923D65" w:rsidRDefault="00923D65" w:rsidP="00113898">
      <w:pPr>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1</w:t>
      </w:r>
      <w:r w:rsidR="00113898">
        <w:rPr>
          <w:rFonts w:ascii="Times New Roman" w:eastAsia="Times New Roman" w:hAnsi="Times New Roman" w:cs="Times New Roman"/>
          <w:lang w:eastAsia="ru-RU"/>
        </w:rPr>
        <w:t>0</w:t>
      </w:r>
      <w:r w:rsidRPr="00923D65">
        <w:rPr>
          <w:rFonts w:ascii="Times New Roman" w:eastAsia="Times New Roman" w:hAnsi="Times New Roman" w:cs="Times New Roman"/>
          <w:lang w:eastAsia="ru-RU"/>
        </w:rPr>
        <w:t xml:space="preserve">.3. Участник долевого строительства дает свое согласие в соответствии с Федеральным законом от 27.07.2006г. №152-ФЗ </w:t>
      </w:r>
      <w:r w:rsidR="00113898">
        <w:rPr>
          <w:rFonts w:ascii="Times New Roman" w:eastAsia="Times New Roman" w:hAnsi="Times New Roman" w:cs="Times New Roman"/>
          <w:lang w:eastAsia="ru-RU"/>
        </w:rPr>
        <w:t>«</w:t>
      </w:r>
      <w:r w:rsidRPr="00923D65">
        <w:rPr>
          <w:rFonts w:ascii="Times New Roman" w:eastAsia="Times New Roman" w:hAnsi="Times New Roman" w:cs="Times New Roman"/>
          <w:lang w:eastAsia="ru-RU"/>
        </w:rPr>
        <w:t>О персональных данных</w:t>
      </w:r>
      <w:r w:rsidR="00113898">
        <w:rPr>
          <w:rFonts w:ascii="Times New Roman" w:eastAsia="Times New Roman" w:hAnsi="Times New Roman" w:cs="Times New Roman"/>
          <w:lang w:eastAsia="ru-RU"/>
        </w:rPr>
        <w:t>»</w:t>
      </w:r>
      <w:r w:rsidRPr="00923D65">
        <w:rPr>
          <w:rFonts w:ascii="Times New Roman" w:eastAsia="Times New Roman" w:hAnsi="Times New Roman" w:cs="Times New Roman"/>
          <w:lang w:eastAsia="ru-RU"/>
        </w:rPr>
        <w:t xml:space="preserve"> на обработку своих персональных данных, в том числе в целях заключения и исполнения договора страхования гражданской ответственности Застройщика. Такое согласие дается до </w:t>
      </w:r>
      <w:r w:rsidR="00113898">
        <w:rPr>
          <w:rFonts w:ascii="Times New Roman" w:eastAsia="Times New Roman" w:hAnsi="Times New Roman" w:cs="Times New Roman"/>
          <w:lang w:eastAsia="ru-RU"/>
        </w:rPr>
        <w:t>момента исполнения Договора</w:t>
      </w:r>
      <w:r w:rsidRPr="00923D65">
        <w:rPr>
          <w:rFonts w:ascii="Times New Roman" w:eastAsia="Times New Roman" w:hAnsi="Times New Roman" w:cs="Times New Roman"/>
          <w:lang w:eastAsia="ru-RU"/>
        </w:rPr>
        <w:t xml:space="preserve"> и может быть отозвано в любой момент времени путем передачи подписанного письменного уведомления.</w:t>
      </w:r>
    </w:p>
    <w:p w14:paraId="2D7A6814" w14:textId="23F09152" w:rsidR="00923D65" w:rsidRPr="00923D65" w:rsidRDefault="00923D65" w:rsidP="00113898">
      <w:pPr>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lastRenderedPageBreak/>
        <w:t>1</w:t>
      </w:r>
      <w:r w:rsidR="00113898">
        <w:rPr>
          <w:rFonts w:ascii="Times New Roman" w:eastAsia="Times New Roman" w:hAnsi="Times New Roman" w:cs="Times New Roman"/>
          <w:lang w:eastAsia="ru-RU"/>
        </w:rPr>
        <w:t>0</w:t>
      </w:r>
      <w:r w:rsidRPr="00923D65">
        <w:rPr>
          <w:rFonts w:ascii="Times New Roman" w:eastAsia="Times New Roman" w:hAnsi="Times New Roman" w:cs="Times New Roman"/>
          <w:lang w:eastAsia="ru-RU"/>
        </w:rPr>
        <w:t>.4.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он в дееспособности не ограничен, по состоянию здоровья мо</w:t>
      </w:r>
      <w:r w:rsidRPr="00923D65">
        <w:rPr>
          <w:rFonts w:ascii="Times New Roman" w:eastAsia="Times New Roman" w:hAnsi="Times New Roman" w:cs="Times New Roman"/>
          <w:lang w:eastAsia="ru-RU"/>
        </w:rPr>
        <w:fldChar w:fldCharType="begin"/>
      </w:r>
      <w:r w:rsidRPr="00923D65">
        <w:rPr>
          <w:rFonts w:ascii="Times New Roman" w:eastAsia="Times New Roman" w:hAnsi="Times New Roman" w:cs="Times New Roman"/>
          <w:lang w:eastAsia="ru-RU"/>
        </w:rPr>
        <w:instrText xml:space="preserve"> DOCVARIABLE  ГУТ_ЖЕТ  \* MERGEFORMAT </w:instrText>
      </w:r>
      <w:r w:rsidRPr="00923D65">
        <w:rPr>
          <w:rFonts w:ascii="Times New Roman" w:eastAsia="Times New Roman" w:hAnsi="Times New Roman" w:cs="Times New Roman"/>
          <w:lang w:eastAsia="ru-RU"/>
        </w:rPr>
        <w:fldChar w:fldCharType="separate"/>
      </w:r>
      <w:r w:rsidRPr="00923D65">
        <w:rPr>
          <w:rFonts w:ascii="Times New Roman" w:eastAsia="Times New Roman" w:hAnsi="Times New Roman" w:cs="Times New Roman"/>
          <w:lang w:eastAsia="ru-RU"/>
        </w:rPr>
        <w:t>жет</w:t>
      </w:r>
      <w:r w:rsidRPr="00923D65">
        <w:rPr>
          <w:rFonts w:ascii="Times New Roman" w:eastAsia="Times New Roman" w:hAnsi="Times New Roman" w:cs="Times New Roman"/>
          <w:lang w:eastAsia="ru-RU"/>
        </w:rPr>
        <w:fldChar w:fldCharType="end"/>
      </w:r>
      <w:r w:rsidRPr="00923D65">
        <w:rPr>
          <w:rFonts w:ascii="Times New Roman" w:eastAsia="Times New Roman" w:hAnsi="Times New Roman" w:cs="Times New Roman"/>
          <w:lang w:eastAsia="ru-RU"/>
        </w:rPr>
        <w:t xml:space="preserve"> самостоятельно осуществлять, защищать свои права и исполнять свои обязанности по Договору, не страда</w:t>
      </w:r>
      <w:r w:rsidRPr="00923D65">
        <w:rPr>
          <w:rFonts w:ascii="Times New Roman" w:eastAsia="Times New Roman" w:hAnsi="Times New Roman" w:cs="Times New Roman"/>
          <w:lang w:eastAsia="ru-RU"/>
        </w:rPr>
        <w:fldChar w:fldCharType="begin"/>
      </w:r>
      <w:r w:rsidRPr="00923D65">
        <w:rPr>
          <w:rFonts w:ascii="Times New Roman" w:eastAsia="Times New Roman" w:hAnsi="Times New Roman" w:cs="Times New Roman"/>
          <w:lang w:eastAsia="ru-RU"/>
        </w:rPr>
        <w:instrText xml:space="preserve"> DOCVARIABLE  ЕТ_ЮТ  \* MERGEFORMAT </w:instrText>
      </w:r>
      <w:r w:rsidRPr="00923D65">
        <w:rPr>
          <w:rFonts w:ascii="Times New Roman" w:eastAsia="Times New Roman" w:hAnsi="Times New Roman" w:cs="Times New Roman"/>
          <w:lang w:eastAsia="ru-RU"/>
        </w:rPr>
        <w:fldChar w:fldCharType="separate"/>
      </w:r>
      <w:r w:rsidRPr="00923D65">
        <w:rPr>
          <w:rFonts w:ascii="Times New Roman" w:eastAsia="Times New Roman" w:hAnsi="Times New Roman" w:cs="Times New Roman"/>
          <w:lang w:eastAsia="ru-RU"/>
        </w:rPr>
        <w:t>ет</w:t>
      </w:r>
      <w:r w:rsidRPr="00923D65">
        <w:rPr>
          <w:rFonts w:ascii="Times New Roman" w:eastAsia="Times New Roman" w:hAnsi="Times New Roman" w:cs="Times New Roman"/>
          <w:lang w:eastAsia="ru-RU"/>
        </w:rPr>
        <w:fldChar w:fldCharType="end"/>
      </w:r>
      <w:r w:rsidRPr="00923D65">
        <w:rPr>
          <w:rFonts w:ascii="Times New Roman" w:eastAsia="Times New Roman" w:hAnsi="Times New Roman" w:cs="Times New Roman"/>
          <w:lang w:eastAsia="ru-RU"/>
        </w:rPr>
        <w:t xml:space="preserve">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 а также что заключение Договора не нарушает какие-либо права или законные интересы третьих лиц.</w:t>
      </w:r>
    </w:p>
    <w:p w14:paraId="4BF797BD" w14:textId="6AA5292C" w:rsidR="00923D65" w:rsidRPr="00923D65" w:rsidRDefault="00923D65" w:rsidP="00113898">
      <w:pPr>
        <w:spacing w:after="0" w:line="240" w:lineRule="auto"/>
        <w:ind w:firstLine="567"/>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1</w:t>
      </w:r>
      <w:r w:rsidR="00113898">
        <w:rPr>
          <w:rFonts w:ascii="Times New Roman" w:eastAsia="Times New Roman" w:hAnsi="Times New Roman" w:cs="Times New Roman"/>
          <w:lang w:eastAsia="ru-RU"/>
        </w:rPr>
        <w:t>0</w:t>
      </w:r>
      <w:r w:rsidRPr="00923D65">
        <w:rPr>
          <w:rFonts w:ascii="Times New Roman" w:eastAsia="Times New Roman" w:hAnsi="Times New Roman" w:cs="Times New Roman"/>
          <w:lang w:eastAsia="ru-RU"/>
        </w:rPr>
        <w:t>.5. Договор составлен в четырех идентичных экземплярах (</w:t>
      </w:r>
      <w:r w:rsidRPr="009F7DD8">
        <w:rPr>
          <w:rFonts w:ascii="Times New Roman" w:eastAsia="Times New Roman" w:hAnsi="Times New Roman" w:cs="Times New Roman"/>
          <w:lang w:eastAsia="ru-RU"/>
        </w:rPr>
        <w:t>либо по количеству участников</w:t>
      </w:r>
      <w:r w:rsidRPr="00923D65">
        <w:rPr>
          <w:rFonts w:ascii="Times New Roman" w:eastAsia="Times New Roman" w:hAnsi="Times New Roman" w:cs="Times New Roman"/>
          <w:lang w:eastAsia="ru-RU"/>
        </w:rPr>
        <w:t xml:space="preserve">): два экземпляра для Застройщика, один для Участника долевого строительства, один экземпляр для органа, осуществляющего государственную регистрацию прав на недвижимое имущество и сделок с ним. Все экземпляры имеют равную юридическую силу. </w:t>
      </w:r>
    </w:p>
    <w:p w14:paraId="74850AA5" w14:textId="1DF8AA97" w:rsidR="00923D65" w:rsidRPr="00923D65" w:rsidRDefault="00113898" w:rsidP="001138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10.6. </w:t>
      </w:r>
      <w:r w:rsidR="00923D65" w:rsidRPr="00923D65">
        <w:rPr>
          <w:rFonts w:ascii="Times New Roman" w:eastAsia="Times New Roman" w:hAnsi="Times New Roman" w:cs="Times New Roman"/>
          <w:lang w:eastAsia="ru-RU"/>
        </w:rPr>
        <w:t xml:space="preserve">Стороны подтверждают, что все условия </w:t>
      </w:r>
      <w:r w:rsidR="004730F5" w:rsidRPr="00923D65">
        <w:rPr>
          <w:rFonts w:ascii="Times New Roman" w:eastAsia="Times New Roman" w:hAnsi="Times New Roman" w:cs="Times New Roman"/>
          <w:lang w:eastAsia="ru-RU"/>
        </w:rPr>
        <w:t>настоящего Договора</w:t>
      </w:r>
      <w:r w:rsidR="00923D65" w:rsidRPr="00923D65">
        <w:rPr>
          <w:rFonts w:ascii="Times New Roman" w:eastAsia="Times New Roman" w:hAnsi="Times New Roman" w:cs="Times New Roman"/>
          <w:lang w:eastAsia="ru-RU"/>
        </w:rPr>
        <w:t xml:space="preserve"> надлежащим образом согласованы Сторонами, полностью приняты Сторонами, соответствуют интересам Сторон, являются приемлемыми для Участника долевого строительства и исполнимыми. </w:t>
      </w:r>
    </w:p>
    <w:p w14:paraId="2EF645BE" w14:textId="77777777" w:rsidR="00923D65" w:rsidRPr="00923D65" w:rsidRDefault="00923D65" w:rsidP="009F7DD8">
      <w:pPr>
        <w:spacing w:after="0" w:line="240" w:lineRule="auto"/>
        <w:jc w:val="both"/>
        <w:rPr>
          <w:rFonts w:ascii="Times New Roman" w:eastAsia="Times New Roman" w:hAnsi="Times New Roman" w:cs="Times New Roman"/>
          <w:lang w:eastAsia="ru-RU"/>
        </w:rPr>
      </w:pPr>
    </w:p>
    <w:p w14:paraId="38DE4FC8" w14:textId="77777777" w:rsidR="00923D65" w:rsidRPr="00923D65" w:rsidRDefault="00923D65" w:rsidP="009F7DD8">
      <w:pPr>
        <w:spacing w:after="0" w:line="240" w:lineRule="auto"/>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Приложения к Договору участия в долевом строительстве:</w:t>
      </w:r>
    </w:p>
    <w:p w14:paraId="43A7899E" w14:textId="3EFD82C3" w:rsidR="00923D65" w:rsidRDefault="00923D65" w:rsidP="009F7DD8">
      <w:pPr>
        <w:spacing w:after="0" w:line="240" w:lineRule="auto"/>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 xml:space="preserve">Приложение № 1 - Местоположение Объекта долевого строительства на </w:t>
      </w:r>
      <w:r w:rsidR="004730F5" w:rsidRPr="00923D65">
        <w:rPr>
          <w:rFonts w:ascii="Times New Roman" w:eastAsia="Times New Roman" w:hAnsi="Times New Roman" w:cs="Times New Roman"/>
          <w:lang w:eastAsia="ru-RU"/>
        </w:rPr>
        <w:t>плане этажа</w:t>
      </w:r>
      <w:r w:rsidRPr="00923D65">
        <w:rPr>
          <w:rFonts w:ascii="Times New Roman" w:eastAsia="Times New Roman" w:hAnsi="Times New Roman" w:cs="Times New Roman"/>
          <w:lang w:eastAsia="ru-RU"/>
        </w:rPr>
        <w:t xml:space="preserve"> </w:t>
      </w:r>
      <w:proofErr w:type="gramStart"/>
      <w:r w:rsidRPr="00923D65">
        <w:rPr>
          <w:rFonts w:ascii="Times New Roman" w:eastAsia="Times New Roman" w:hAnsi="Times New Roman" w:cs="Times New Roman"/>
          <w:lang w:eastAsia="ru-RU"/>
        </w:rPr>
        <w:t>Объекта  долевого</w:t>
      </w:r>
      <w:proofErr w:type="gramEnd"/>
      <w:r w:rsidRPr="00923D65">
        <w:rPr>
          <w:rFonts w:ascii="Times New Roman" w:eastAsia="Times New Roman" w:hAnsi="Times New Roman" w:cs="Times New Roman"/>
          <w:lang w:eastAsia="ru-RU"/>
        </w:rPr>
        <w:t xml:space="preserve"> строительства</w:t>
      </w:r>
      <w:r w:rsidR="00113898">
        <w:rPr>
          <w:rFonts w:ascii="Times New Roman" w:eastAsia="Times New Roman" w:hAnsi="Times New Roman" w:cs="Times New Roman"/>
          <w:lang w:eastAsia="ru-RU"/>
        </w:rPr>
        <w:t>.</w:t>
      </w:r>
    </w:p>
    <w:p w14:paraId="63725935" w14:textId="34D53706" w:rsidR="00190456" w:rsidRDefault="00190456" w:rsidP="009F7DD8">
      <w:pPr>
        <w:spacing w:after="0" w:line="240" w:lineRule="auto"/>
        <w:jc w:val="both"/>
        <w:rPr>
          <w:rFonts w:ascii="Times New Roman" w:eastAsia="Times New Roman" w:hAnsi="Times New Roman" w:cs="Times New Roman"/>
          <w:lang w:eastAsia="ru-RU"/>
        </w:rPr>
      </w:pPr>
    </w:p>
    <w:p w14:paraId="29B0A87B" w14:textId="60899867" w:rsidR="00190456" w:rsidRPr="00190456" w:rsidRDefault="00190456" w:rsidP="009F7DD8">
      <w:pPr>
        <w:spacing w:after="0" w:line="240" w:lineRule="auto"/>
        <w:jc w:val="both"/>
        <w:rPr>
          <w:rFonts w:ascii="Times New Roman" w:eastAsia="Times New Roman" w:hAnsi="Times New Roman" w:cs="Times New Roman"/>
          <w:lang w:eastAsia="ru-RU"/>
        </w:rPr>
      </w:pPr>
    </w:p>
    <w:p w14:paraId="098FD3A8" w14:textId="7444E6AD" w:rsidR="00190456" w:rsidRPr="00113898" w:rsidRDefault="00190456" w:rsidP="00113898">
      <w:pPr>
        <w:spacing w:after="0" w:line="240" w:lineRule="auto"/>
        <w:jc w:val="center"/>
        <w:rPr>
          <w:rFonts w:ascii="Times New Roman" w:eastAsia="Times New Roman" w:hAnsi="Times New Roman" w:cs="Times New Roman"/>
          <w:b/>
          <w:bCs/>
          <w:lang w:eastAsia="ru-RU"/>
        </w:rPr>
      </w:pPr>
      <w:r w:rsidRPr="00113898">
        <w:rPr>
          <w:rFonts w:ascii="Times New Roman" w:eastAsia="Times New Roman" w:hAnsi="Times New Roman" w:cs="Times New Roman"/>
          <w:b/>
          <w:bCs/>
          <w:lang w:eastAsia="ru-RU"/>
        </w:rPr>
        <w:t>1</w:t>
      </w:r>
      <w:r w:rsidR="00113898" w:rsidRPr="00113898">
        <w:rPr>
          <w:rFonts w:ascii="Times New Roman" w:eastAsia="Times New Roman" w:hAnsi="Times New Roman" w:cs="Times New Roman"/>
          <w:b/>
          <w:bCs/>
          <w:lang w:eastAsia="ru-RU"/>
        </w:rPr>
        <w:t>1</w:t>
      </w:r>
      <w:r w:rsidRPr="00113898">
        <w:rPr>
          <w:rFonts w:ascii="Times New Roman" w:eastAsia="Times New Roman" w:hAnsi="Times New Roman" w:cs="Times New Roman"/>
          <w:b/>
          <w:bCs/>
          <w:lang w:eastAsia="ru-RU"/>
        </w:rPr>
        <w:t>. АДРЕСА, РЕКВИЗИТЫ И ПОДПИСИ СТОРОН</w:t>
      </w:r>
    </w:p>
    <w:p w14:paraId="7E33D6E7" w14:textId="77777777" w:rsidR="00113898" w:rsidRDefault="00113898" w:rsidP="009F7DD8">
      <w:pPr>
        <w:spacing w:after="0" w:line="240" w:lineRule="auto"/>
        <w:jc w:val="both"/>
        <w:rPr>
          <w:rFonts w:ascii="Times New Roman" w:eastAsia="Times New Roman" w:hAnsi="Times New Roman" w:cs="Times New Roman"/>
          <w:lang w:eastAsia="ru-RU"/>
        </w:rPr>
      </w:pPr>
    </w:p>
    <w:p w14:paraId="2F014ABF" w14:textId="77777777" w:rsidR="00113898" w:rsidRDefault="00190456" w:rsidP="00113898">
      <w:pPr>
        <w:spacing w:after="0" w:line="240" w:lineRule="auto"/>
        <w:jc w:val="both"/>
        <w:rPr>
          <w:rFonts w:ascii="Times New Roman" w:eastAsia="Times New Roman" w:hAnsi="Times New Roman" w:cs="Times New Roman"/>
          <w:lang w:eastAsia="ru-RU"/>
        </w:rPr>
      </w:pPr>
      <w:r w:rsidRPr="00190456">
        <w:rPr>
          <w:rFonts w:ascii="Times New Roman" w:eastAsia="Times New Roman" w:hAnsi="Times New Roman" w:cs="Times New Roman"/>
          <w:lang w:eastAsia="ru-RU"/>
        </w:rPr>
        <w:t xml:space="preserve">Застройщик: </w:t>
      </w:r>
    </w:p>
    <w:p w14:paraId="3026E059" w14:textId="3CABCB70" w:rsidR="00190456" w:rsidRPr="00CD514A" w:rsidRDefault="00190456" w:rsidP="00113898">
      <w:pPr>
        <w:spacing w:after="0" w:line="240" w:lineRule="auto"/>
        <w:jc w:val="both"/>
        <w:rPr>
          <w:rFonts w:ascii="Times New Roman" w:eastAsia="Times New Roman" w:hAnsi="Times New Roman" w:cs="Times New Roman"/>
          <w:lang w:eastAsia="ru-RU"/>
        </w:rPr>
      </w:pPr>
      <w:r w:rsidRPr="00190456">
        <w:rPr>
          <w:rFonts w:ascii="Times New Roman" w:eastAsia="Times New Roman" w:hAnsi="Times New Roman" w:cs="Times New Roman"/>
          <w:lang w:eastAsia="ru-RU"/>
        </w:rPr>
        <w:t>ООО «Специализированный</w:t>
      </w:r>
      <w:r w:rsidR="00113898">
        <w:rPr>
          <w:rFonts w:ascii="Times New Roman" w:eastAsia="Times New Roman" w:hAnsi="Times New Roman" w:cs="Times New Roman"/>
          <w:lang w:eastAsia="ru-RU"/>
        </w:rPr>
        <w:t xml:space="preserve"> </w:t>
      </w:r>
      <w:r w:rsidRPr="00190456">
        <w:rPr>
          <w:rFonts w:ascii="Times New Roman" w:eastAsia="Times New Roman" w:hAnsi="Times New Roman" w:cs="Times New Roman"/>
          <w:lang w:eastAsia="ru-RU"/>
        </w:rPr>
        <w:t>застройщик «</w:t>
      </w:r>
      <w:r w:rsidR="00113898">
        <w:rPr>
          <w:rFonts w:ascii="Times New Roman" w:eastAsia="Times New Roman" w:hAnsi="Times New Roman" w:cs="Times New Roman"/>
          <w:lang w:eastAsia="ru-RU"/>
        </w:rPr>
        <w:t>ЦЕНТРСТРОЙ</w:t>
      </w:r>
      <w:r w:rsidRPr="00190456">
        <w:rPr>
          <w:rFonts w:ascii="Times New Roman" w:eastAsia="Times New Roman" w:hAnsi="Times New Roman" w:cs="Times New Roman"/>
          <w:lang w:eastAsia="ru-RU"/>
        </w:rPr>
        <w:t>»</w:t>
      </w:r>
      <w:r w:rsidR="00113898">
        <w:rPr>
          <w:rFonts w:ascii="Times New Roman" w:eastAsia="Times New Roman" w:hAnsi="Times New Roman" w:cs="Times New Roman"/>
          <w:lang w:eastAsia="ru-RU"/>
        </w:rPr>
        <w:t xml:space="preserve">, </w:t>
      </w:r>
      <w:r w:rsidR="00CD514A">
        <w:rPr>
          <w:rFonts w:ascii="Times New Roman" w:eastAsia="Times New Roman" w:hAnsi="Times New Roman" w:cs="Times New Roman"/>
          <w:lang w:eastAsia="ru-RU"/>
        </w:rPr>
        <w:t>юридический адрес</w:t>
      </w:r>
      <w:r w:rsidRPr="00190456">
        <w:rPr>
          <w:rFonts w:ascii="Times New Roman" w:eastAsia="Times New Roman" w:hAnsi="Times New Roman" w:cs="Times New Roman"/>
          <w:lang w:eastAsia="ru-RU"/>
        </w:rPr>
        <w:t xml:space="preserve">: </w:t>
      </w:r>
      <w:r w:rsidR="00CD514A" w:rsidRPr="00CD514A">
        <w:rPr>
          <w:rFonts w:ascii="Times New Roman" w:hAnsi="Times New Roman" w:cs="Times New Roman"/>
        </w:rPr>
        <w:t>430006, Республика Мордовия, г.</w:t>
      </w:r>
      <w:r w:rsidR="00CD514A">
        <w:rPr>
          <w:rFonts w:ascii="Times New Roman" w:hAnsi="Times New Roman" w:cs="Times New Roman"/>
        </w:rPr>
        <w:t xml:space="preserve"> </w:t>
      </w:r>
      <w:r w:rsidR="00CD514A" w:rsidRPr="00CD514A">
        <w:rPr>
          <w:rFonts w:ascii="Times New Roman" w:hAnsi="Times New Roman" w:cs="Times New Roman"/>
        </w:rPr>
        <w:t>Саранск,</w:t>
      </w:r>
      <w:r w:rsidR="00CD514A">
        <w:rPr>
          <w:rFonts w:ascii="Times New Roman" w:eastAsia="Times New Roman" w:hAnsi="Times New Roman" w:cs="Times New Roman"/>
          <w:lang w:eastAsia="ru-RU"/>
        </w:rPr>
        <w:t xml:space="preserve"> </w:t>
      </w:r>
      <w:r w:rsidR="00CD514A" w:rsidRPr="00CD514A">
        <w:rPr>
          <w:rFonts w:ascii="Times New Roman" w:hAnsi="Times New Roman" w:cs="Times New Roman"/>
        </w:rPr>
        <w:t>шоссе Александровское дом 18, кабинет 9, адрес местонахождения: 428003, Чувашская Республика, г.</w:t>
      </w:r>
      <w:r w:rsidR="00CD514A">
        <w:rPr>
          <w:rFonts w:ascii="Times New Roman" w:hAnsi="Times New Roman" w:cs="Times New Roman"/>
        </w:rPr>
        <w:t xml:space="preserve"> </w:t>
      </w:r>
      <w:r w:rsidR="00CD514A" w:rsidRPr="00CD514A">
        <w:rPr>
          <w:rFonts w:ascii="Times New Roman" w:hAnsi="Times New Roman" w:cs="Times New Roman"/>
        </w:rPr>
        <w:t>Чебоксары</w:t>
      </w:r>
      <w:r w:rsidR="00CD514A">
        <w:rPr>
          <w:rFonts w:ascii="Times New Roman" w:hAnsi="Times New Roman" w:cs="Times New Roman"/>
        </w:rPr>
        <w:t>,</w:t>
      </w:r>
      <w:r w:rsidR="00CD514A" w:rsidRPr="00CD514A">
        <w:rPr>
          <w:rFonts w:ascii="Times New Roman" w:hAnsi="Times New Roman" w:cs="Times New Roman"/>
        </w:rPr>
        <w:t xml:space="preserve"> ул. Ярославская, дом 27, офис 301</w:t>
      </w:r>
      <w:r w:rsidR="00CD514A">
        <w:rPr>
          <w:rFonts w:ascii="Times New Roman" w:eastAsia="Times New Roman" w:hAnsi="Times New Roman" w:cs="Times New Roman"/>
          <w:lang w:eastAsia="ru-RU"/>
        </w:rPr>
        <w:t xml:space="preserve">, </w:t>
      </w:r>
      <w:r w:rsidRPr="00CD514A">
        <w:rPr>
          <w:rFonts w:ascii="Times New Roman" w:eastAsia="Times New Roman" w:hAnsi="Times New Roman" w:cs="Times New Roman"/>
          <w:lang w:eastAsia="ru-RU"/>
        </w:rPr>
        <w:t xml:space="preserve">ОГРН </w:t>
      </w:r>
      <w:r w:rsidR="00CD514A" w:rsidRPr="00CD514A">
        <w:rPr>
          <w:rFonts w:ascii="Times New Roman" w:hAnsi="Times New Roman" w:cs="Times New Roman"/>
        </w:rPr>
        <w:t>1221300002659, ИНН 1300001230, КПП 130001001</w:t>
      </w:r>
      <w:r w:rsidR="00CD514A" w:rsidRPr="00CD514A">
        <w:rPr>
          <w:rFonts w:ascii="Times New Roman" w:eastAsia="Times New Roman" w:hAnsi="Times New Roman" w:cs="Times New Roman"/>
          <w:lang w:eastAsia="ru-RU"/>
        </w:rPr>
        <w:t xml:space="preserve">, </w:t>
      </w:r>
      <w:r w:rsidRPr="00FF24DD">
        <w:rPr>
          <w:rFonts w:ascii="Times New Roman" w:eastAsia="Times New Roman" w:hAnsi="Times New Roman" w:cs="Times New Roman"/>
          <w:color w:val="000000" w:themeColor="text1"/>
          <w:lang w:eastAsia="ru-RU"/>
        </w:rPr>
        <w:t xml:space="preserve">Р/с № </w:t>
      </w:r>
      <w:r w:rsidR="007E4749" w:rsidRPr="00070F35">
        <w:rPr>
          <w:rFonts w:ascii="Times New Roman" w:eastAsia="Times New Roman" w:hAnsi="Times New Roman" w:cs="Times New Roman"/>
          <w:color w:val="000000" w:themeColor="text1"/>
          <w:lang w:eastAsia="ru-RU"/>
        </w:rPr>
        <w:t>40702810815960000603</w:t>
      </w:r>
      <w:r w:rsidR="00CD514A" w:rsidRPr="00FF24DD">
        <w:rPr>
          <w:rFonts w:ascii="Times New Roman" w:eastAsia="Times New Roman" w:hAnsi="Times New Roman" w:cs="Times New Roman"/>
          <w:color w:val="000000" w:themeColor="text1"/>
          <w:lang w:eastAsia="ru-RU"/>
        </w:rPr>
        <w:t xml:space="preserve">, </w:t>
      </w:r>
      <w:r w:rsidR="007E4749" w:rsidRPr="00070F35">
        <w:rPr>
          <w:rFonts w:ascii="Times New Roman" w:eastAsia="Times New Roman" w:hAnsi="Times New Roman" w:cs="Times New Roman"/>
          <w:color w:val="000000" w:themeColor="text1"/>
          <w:lang w:eastAsia="ru-RU"/>
        </w:rPr>
        <w:t>Филиал «Центральный» Банка ВТБ (ПАО)</w:t>
      </w:r>
      <w:r w:rsidR="00CD514A" w:rsidRPr="00FF24DD">
        <w:rPr>
          <w:rFonts w:ascii="Times New Roman" w:eastAsia="Times New Roman" w:hAnsi="Times New Roman" w:cs="Times New Roman"/>
          <w:color w:val="000000" w:themeColor="text1"/>
          <w:lang w:eastAsia="ru-RU"/>
        </w:rPr>
        <w:t xml:space="preserve">, </w:t>
      </w:r>
      <w:r w:rsidRPr="00FF24DD">
        <w:rPr>
          <w:rFonts w:ascii="Times New Roman" w:eastAsia="Times New Roman" w:hAnsi="Times New Roman" w:cs="Times New Roman"/>
          <w:color w:val="000000" w:themeColor="text1"/>
          <w:lang w:eastAsia="ru-RU"/>
        </w:rPr>
        <w:t xml:space="preserve">К/с № </w:t>
      </w:r>
      <w:r w:rsidR="007E4749" w:rsidRPr="00070F35">
        <w:rPr>
          <w:rFonts w:ascii="Times New Roman" w:eastAsia="Times New Roman" w:hAnsi="Times New Roman" w:cs="Times New Roman"/>
          <w:color w:val="000000" w:themeColor="text1"/>
          <w:lang w:eastAsia="ru-RU"/>
        </w:rPr>
        <w:t>30101810145250000411</w:t>
      </w:r>
      <w:r w:rsidR="00CD514A" w:rsidRPr="00FF24DD">
        <w:rPr>
          <w:rFonts w:ascii="Times New Roman" w:eastAsia="Times New Roman" w:hAnsi="Times New Roman" w:cs="Times New Roman"/>
          <w:color w:val="000000" w:themeColor="text1"/>
          <w:lang w:eastAsia="ru-RU"/>
        </w:rPr>
        <w:t xml:space="preserve">, </w:t>
      </w:r>
      <w:r w:rsidRPr="00FF24DD">
        <w:rPr>
          <w:rFonts w:ascii="Times New Roman" w:eastAsia="Times New Roman" w:hAnsi="Times New Roman" w:cs="Times New Roman"/>
          <w:color w:val="000000" w:themeColor="text1"/>
          <w:lang w:eastAsia="ru-RU"/>
        </w:rPr>
        <w:t xml:space="preserve">БИК </w:t>
      </w:r>
      <w:r w:rsidR="007E4749" w:rsidRPr="00070F35">
        <w:rPr>
          <w:rFonts w:ascii="Times New Roman" w:eastAsia="Times New Roman" w:hAnsi="Times New Roman" w:cs="Times New Roman"/>
          <w:color w:val="000000" w:themeColor="text1"/>
          <w:lang w:eastAsia="ru-RU"/>
        </w:rPr>
        <w:t>044525411</w:t>
      </w:r>
    </w:p>
    <w:p w14:paraId="152A87FA" w14:textId="77777777" w:rsidR="00CD514A" w:rsidRPr="00CD514A" w:rsidRDefault="00CD514A" w:rsidP="00113898">
      <w:pPr>
        <w:spacing w:after="0" w:line="240" w:lineRule="auto"/>
        <w:jc w:val="both"/>
        <w:rPr>
          <w:rFonts w:ascii="Times New Roman" w:eastAsia="Times New Roman" w:hAnsi="Times New Roman" w:cs="Times New Roman"/>
          <w:lang w:eastAsia="ru-RU"/>
        </w:rPr>
      </w:pPr>
    </w:p>
    <w:p w14:paraId="75C29A81" w14:textId="49E6B04F" w:rsidR="00190456" w:rsidRPr="00190456" w:rsidRDefault="00CD514A" w:rsidP="0011389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Директор ООО «СЗ «</w:t>
      </w:r>
      <w:proofErr w:type="gramStart"/>
      <w:r w:rsidR="00FF24DD">
        <w:rPr>
          <w:rFonts w:ascii="Times New Roman" w:eastAsia="Times New Roman" w:hAnsi="Times New Roman" w:cs="Times New Roman"/>
          <w:lang w:eastAsia="ru-RU"/>
        </w:rPr>
        <w:t>ЦЕНТРСТРОЙ</w:t>
      </w:r>
      <w:r>
        <w:rPr>
          <w:rFonts w:ascii="Times New Roman" w:eastAsia="Times New Roman" w:hAnsi="Times New Roman" w:cs="Times New Roman"/>
          <w:lang w:eastAsia="ru-RU"/>
        </w:rPr>
        <w:t>»</w:t>
      </w:r>
      <w:r w:rsidR="00190456" w:rsidRPr="00190456">
        <w:rPr>
          <w:rFonts w:ascii="Times New Roman" w:eastAsia="Times New Roman" w:hAnsi="Times New Roman" w:cs="Times New Roman"/>
          <w:lang w:eastAsia="ru-RU"/>
        </w:rPr>
        <w:t>_</w:t>
      </w:r>
      <w:proofErr w:type="gramEnd"/>
      <w:r w:rsidR="00190456" w:rsidRPr="00190456">
        <w:rPr>
          <w:rFonts w:ascii="Times New Roman" w:eastAsia="Times New Roman" w:hAnsi="Times New Roman" w:cs="Times New Roman"/>
          <w:lang w:eastAsia="ru-RU"/>
        </w:rPr>
        <w:t>_______________</w:t>
      </w:r>
      <w:proofErr w:type="spellStart"/>
      <w:r>
        <w:rPr>
          <w:rFonts w:ascii="Times New Roman" w:eastAsia="Times New Roman" w:hAnsi="Times New Roman" w:cs="Times New Roman"/>
          <w:lang w:eastAsia="ru-RU"/>
        </w:rPr>
        <w:t>И.С.Пикмулов</w:t>
      </w:r>
      <w:proofErr w:type="spellEnd"/>
    </w:p>
    <w:p w14:paraId="357B15F1" w14:textId="77777777" w:rsidR="00CD514A" w:rsidRDefault="00CD514A" w:rsidP="009F7DD8">
      <w:pPr>
        <w:spacing w:after="0" w:line="240" w:lineRule="auto"/>
        <w:jc w:val="both"/>
        <w:rPr>
          <w:rFonts w:ascii="Times New Roman" w:eastAsia="Times New Roman" w:hAnsi="Times New Roman" w:cs="Times New Roman"/>
          <w:lang w:eastAsia="ru-RU"/>
        </w:rPr>
      </w:pPr>
    </w:p>
    <w:p w14:paraId="4594BE71" w14:textId="77777777" w:rsidR="00CD514A" w:rsidRDefault="00CD514A" w:rsidP="009F7DD8">
      <w:pPr>
        <w:spacing w:after="0" w:line="240" w:lineRule="auto"/>
        <w:jc w:val="both"/>
        <w:rPr>
          <w:rFonts w:ascii="Times New Roman" w:eastAsia="Times New Roman" w:hAnsi="Times New Roman" w:cs="Times New Roman"/>
          <w:lang w:eastAsia="ru-RU"/>
        </w:rPr>
      </w:pPr>
    </w:p>
    <w:p w14:paraId="45BBD908" w14:textId="74A1C0FB" w:rsidR="00190456" w:rsidRDefault="00CD514A" w:rsidP="009F7DD8">
      <w:pPr>
        <w:spacing w:after="0" w:line="240" w:lineRule="auto"/>
        <w:jc w:val="both"/>
        <w:rPr>
          <w:rFonts w:ascii="Times New Roman" w:eastAsia="Times New Roman" w:hAnsi="Times New Roman" w:cs="Times New Roman"/>
          <w:lang w:eastAsia="ru-RU"/>
        </w:rPr>
      </w:pPr>
      <w:r w:rsidRPr="009F7DD8">
        <w:rPr>
          <w:rFonts w:ascii="Times New Roman" w:eastAsia="Times New Roman" w:hAnsi="Times New Roman" w:cs="Times New Roman"/>
          <w:lang w:eastAsia="ru-RU"/>
        </w:rPr>
        <w:t>Участник долевого строительства</w:t>
      </w:r>
      <w:r>
        <w:rPr>
          <w:rFonts w:ascii="Times New Roman" w:eastAsia="Times New Roman" w:hAnsi="Times New Roman" w:cs="Times New Roman"/>
          <w:lang w:eastAsia="ru-RU"/>
        </w:rPr>
        <w:t>:</w:t>
      </w:r>
    </w:p>
    <w:p w14:paraId="3E66E6E2" w14:textId="77777777" w:rsidR="00CD514A" w:rsidRDefault="00CD514A" w:rsidP="009F7DD8">
      <w:pPr>
        <w:spacing w:after="0" w:line="240" w:lineRule="auto"/>
        <w:jc w:val="both"/>
        <w:rPr>
          <w:rFonts w:ascii="Times New Roman" w:eastAsia="Times New Roman" w:hAnsi="Times New Roman" w:cs="Times New Roman"/>
          <w:lang w:eastAsia="ru-RU"/>
        </w:rPr>
      </w:pPr>
    </w:p>
    <w:p w14:paraId="69316A12" w14:textId="77777777" w:rsidR="00CD514A" w:rsidRPr="009F7DD8" w:rsidRDefault="00CD514A" w:rsidP="00CD514A">
      <w:pPr>
        <w:spacing w:after="0" w:line="240" w:lineRule="auto"/>
        <w:jc w:val="both"/>
        <w:rPr>
          <w:rFonts w:ascii="Times New Roman" w:eastAsia="Times New Roman" w:hAnsi="Times New Roman" w:cs="Times New Roman"/>
          <w:lang w:eastAsia="ru-RU"/>
        </w:rPr>
      </w:pPr>
      <w:r w:rsidRPr="00923D65">
        <w:rPr>
          <w:rFonts w:ascii="Times New Roman" w:eastAsia="Times New Roman" w:hAnsi="Times New Roman" w:cs="Times New Roman"/>
          <w:lang w:eastAsia="ru-RU"/>
        </w:rPr>
        <w:fldChar w:fldCharType="begin"/>
      </w:r>
      <w:r w:rsidRPr="00923D65">
        <w:rPr>
          <w:rFonts w:ascii="Times New Roman" w:eastAsia="Times New Roman" w:hAnsi="Times New Roman" w:cs="Times New Roman"/>
          <w:lang w:eastAsia="ru-RU"/>
        </w:rPr>
        <w:instrText xml:space="preserve"> DOCVARIABLE  ПредставлениеКлиента  \* MERGEFORMAT </w:instrText>
      </w:r>
      <w:r w:rsidRPr="00923D65">
        <w:rPr>
          <w:rFonts w:ascii="Times New Roman" w:eastAsia="Times New Roman" w:hAnsi="Times New Roman" w:cs="Times New Roman"/>
          <w:lang w:eastAsia="ru-RU"/>
        </w:rPr>
        <w:fldChar w:fldCharType="separate"/>
      </w:r>
      <w:r w:rsidRPr="009F7DD8">
        <w:rPr>
          <w:rFonts w:ascii="Times New Roman" w:eastAsia="Times New Roman" w:hAnsi="Times New Roman" w:cs="Times New Roman"/>
          <w:lang w:eastAsia="ru-RU"/>
        </w:rPr>
        <w:t xml:space="preserve">___________, пол ______, _____г.р., место </w:t>
      </w:r>
      <w:proofErr w:type="gramStart"/>
      <w:r w:rsidRPr="009F7DD8">
        <w:rPr>
          <w:rFonts w:ascii="Times New Roman" w:eastAsia="Times New Roman" w:hAnsi="Times New Roman" w:cs="Times New Roman"/>
          <w:lang w:eastAsia="ru-RU"/>
        </w:rPr>
        <w:t>рождения:_</w:t>
      </w:r>
      <w:proofErr w:type="gramEnd"/>
      <w:r w:rsidRPr="009F7DD8">
        <w:rPr>
          <w:rFonts w:ascii="Times New Roman" w:eastAsia="Times New Roman" w:hAnsi="Times New Roman" w:cs="Times New Roman"/>
          <w:lang w:eastAsia="ru-RU"/>
        </w:rPr>
        <w:t>______, паспорт гражданина _________, выдан ___________, ___________г., код подразделения _______, зарегистрирован по адресу гор. ______________</w:t>
      </w:r>
      <w:r w:rsidRPr="00923D65">
        <w:rPr>
          <w:rFonts w:ascii="Times New Roman" w:eastAsia="Times New Roman" w:hAnsi="Times New Roman" w:cs="Times New Roman"/>
          <w:lang w:eastAsia="ru-RU"/>
        </w:rPr>
        <w:fldChar w:fldCharType="end"/>
      </w:r>
      <w:r w:rsidRPr="009F7DD8">
        <w:rPr>
          <w:rFonts w:ascii="Times New Roman" w:eastAsia="Times New Roman" w:hAnsi="Times New Roman" w:cs="Times New Roman"/>
          <w:lang w:eastAsia="ru-RU"/>
        </w:rPr>
        <w:t xml:space="preserve">, </w:t>
      </w:r>
      <w:proofErr w:type="gramStart"/>
      <w:r w:rsidRPr="009F7DD8">
        <w:rPr>
          <w:rFonts w:ascii="Times New Roman" w:eastAsia="Times New Roman" w:hAnsi="Times New Roman" w:cs="Times New Roman"/>
          <w:lang w:eastAsia="ru-RU"/>
        </w:rPr>
        <w:t>тел.:_</w:t>
      </w:r>
      <w:proofErr w:type="gramEnd"/>
      <w:r w:rsidRPr="009F7DD8">
        <w:rPr>
          <w:rFonts w:ascii="Times New Roman" w:eastAsia="Times New Roman" w:hAnsi="Times New Roman" w:cs="Times New Roman"/>
          <w:lang w:eastAsia="ru-RU"/>
        </w:rPr>
        <w:t>__________, e-mail:________.</w:t>
      </w:r>
    </w:p>
    <w:p w14:paraId="7AF77FB4" w14:textId="77777777" w:rsidR="00CD514A" w:rsidRDefault="00CD514A" w:rsidP="009F7DD8">
      <w:pPr>
        <w:spacing w:after="0" w:line="240" w:lineRule="auto"/>
        <w:jc w:val="both"/>
        <w:rPr>
          <w:rFonts w:ascii="Times New Roman" w:eastAsia="Times New Roman" w:hAnsi="Times New Roman" w:cs="Times New Roman"/>
          <w:lang w:eastAsia="ru-RU"/>
        </w:rPr>
      </w:pPr>
    </w:p>
    <w:p w14:paraId="6B2B2231" w14:textId="77777777" w:rsidR="00CD514A" w:rsidRPr="00190456" w:rsidRDefault="00CD514A" w:rsidP="009F7DD8">
      <w:pPr>
        <w:spacing w:after="0" w:line="240" w:lineRule="auto"/>
        <w:jc w:val="both"/>
        <w:rPr>
          <w:rFonts w:ascii="Times New Roman" w:eastAsia="Times New Roman" w:hAnsi="Times New Roman" w:cs="Times New Roman"/>
          <w:lang w:eastAsia="ru-RU"/>
        </w:rPr>
      </w:pPr>
    </w:p>
    <w:p w14:paraId="39D04A3C" w14:textId="273342BE" w:rsidR="00923D65" w:rsidRPr="009F7DD8" w:rsidRDefault="00CD514A" w:rsidP="009F7DD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w:t>
      </w:r>
    </w:p>
    <w:tbl>
      <w:tblPr>
        <w:tblW w:w="9639" w:type="dxa"/>
        <w:tblLook w:val="04A0" w:firstRow="1" w:lastRow="0" w:firstColumn="1" w:lastColumn="0" w:noHBand="0" w:noVBand="1"/>
      </w:tblPr>
      <w:tblGrid>
        <w:gridCol w:w="426"/>
        <w:gridCol w:w="4093"/>
        <w:gridCol w:w="426"/>
        <w:gridCol w:w="4694"/>
      </w:tblGrid>
      <w:tr w:rsidR="00CD514A" w:rsidRPr="009F7DD8" w14:paraId="051BD9D7" w14:textId="77777777" w:rsidTr="000A10A3">
        <w:trPr>
          <w:gridAfter w:val="3"/>
          <w:wAfter w:w="9213" w:type="dxa"/>
        </w:trPr>
        <w:tc>
          <w:tcPr>
            <w:tcW w:w="426" w:type="dxa"/>
            <w:shd w:val="clear" w:color="auto" w:fill="auto"/>
          </w:tcPr>
          <w:p w14:paraId="4FBE7898" w14:textId="77777777" w:rsidR="00CD514A" w:rsidRPr="009F7DD8" w:rsidRDefault="00CD514A" w:rsidP="009F7DD8">
            <w:pPr>
              <w:spacing w:after="0" w:line="240" w:lineRule="auto"/>
              <w:jc w:val="both"/>
              <w:rPr>
                <w:rFonts w:ascii="Times New Roman" w:eastAsia="Times New Roman" w:hAnsi="Times New Roman" w:cs="Times New Roman"/>
                <w:lang w:eastAsia="ru-RU"/>
              </w:rPr>
            </w:pPr>
          </w:p>
        </w:tc>
      </w:tr>
      <w:tr w:rsidR="00923D65" w:rsidRPr="009F7DD8" w14:paraId="78003705" w14:textId="77777777" w:rsidTr="000A10A3">
        <w:tc>
          <w:tcPr>
            <w:tcW w:w="4519" w:type="dxa"/>
            <w:gridSpan w:val="2"/>
            <w:shd w:val="clear" w:color="auto" w:fill="auto"/>
          </w:tcPr>
          <w:p w14:paraId="030CBFAD" w14:textId="77777777" w:rsidR="00923D65" w:rsidRPr="009F7DD8" w:rsidRDefault="00923D65" w:rsidP="00CD514A">
            <w:pPr>
              <w:spacing w:after="0" w:line="240" w:lineRule="auto"/>
              <w:jc w:val="both"/>
              <w:rPr>
                <w:rFonts w:ascii="Times New Roman" w:eastAsia="Times New Roman" w:hAnsi="Times New Roman" w:cs="Times New Roman"/>
                <w:lang w:eastAsia="ru-RU"/>
              </w:rPr>
            </w:pPr>
          </w:p>
        </w:tc>
        <w:tc>
          <w:tcPr>
            <w:tcW w:w="426" w:type="dxa"/>
            <w:shd w:val="clear" w:color="auto" w:fill="auto"/>
          </w:tcPr>
          <w:p w14:paraId="1B221469" w14:textId="77777777" w:rsidR="00923D65" w:rsidRPr="009F7DD8" w:rsidRDefault="00923D65" w:rsidP="009F7DD8">
            <w:pPr>
              <w:spacing w:after="0" w:line="240" w:lineRule="auto"/>
              <w:jc w:val="both"/>
              <w:rPr>
                <w:rFonts w:ascii="Times New Roman" w:eastAsia="Times New Roman" w:hAnsi="Times New Roman" w:cs="Times New Roman"/>
                <w:lang w:eastAsia="ru-RU"/>
              </w:rPr>
            </w:pPr>
          </w:p>
        </w:tc>
        <w:tc>
          <w:tcPr>
            <w:tcW w:w="4694" w:type="dxa"/>
            <w:shd w:val="clear" w:color="auto" w:fill="auto"/>
          </w:tcPr>
          <w:p w14:paraId="05430AC1" w14:textId="77777777" w:rsidR="00923D65" w:rsidRPr="009F7DD8" w:rsidRDefault="00923D65" w:rsidP="00CD514A">
            <w:pPr>
              <w:spacing w:after="0" w:line="240" w:lineRule="auto"/>
              <w:jc w:val="both"/>
              <w:rPr>
                <w:rFonts w:ascii="Times New Roman" w:eastAsia="Times New Roman" w:hAnsi="Times New Roman" w:cs="Times New Roman"/>
                <w:lang w:eastAsia="ru-RU"/>
              </w:rPr>
            </w:pPr>
          </w:p>
        </w:tc>
      </w:tr>
    </w:tbl>
    <w:p w14:paraId="3E8CEF03" w14:textId="3FBA2E51" w:rsidR="00190456" w:rsidRDefault="00190456" w:rsidP="00923D65">
      <w:pPr>
        <w:spacing w:after="0" w:line="240" w:lineRule="auto"/>
        <w:rPr>
          <w:rFonts w:ascii="Times New Roman" w:eastAsia="Times New Roman" w:hAnsi="Times New Roman" w:cs="Times New Roman"/>
          <w:lang w:eastAsia="ru-RU"/>
        </w:rPr>
      </w:pPr>
    </w:p>
    <w:p w14:paraId="648FA64D" w14:textId="75EBBFBF" w:rsidR="00190456" w:rsidRDefault="00190456" w:rsidP="00923D65">
      <w:pPr>
        <w:spacing w:after="0" w:line="240" w:lineRule="auto"/>
        <w:rPr>
          <w:rFonts w:ascii="Times New Roman" w:eastAsia="Times New Roman" w:hAnsi="Times New Roman" w:cs="Times New Roman"/>
          <w:lang w:eastAsia="ru-RU"/>
        </w:rPr>
      </w:pPr>
    </w:p>
    <w:p w14:paraId="7027F22D" w14:textId="4782A8D9" w:rsidR="00190456" w:rsidRDefault="00190456" w:rsidP="00923D65">
      <w:pPr>
        <w:spacing w:after="0" w:line="240" w:lineRule="auto"/>
        <w:rPr>
          <w:rFonts w:ascii="Times New Roman" w:eastAsia="Times New Roman" w:hAnsi="Times New Roman" w:cs="Times New Roman"/>
          <w:lang w:eastAsia="ru-RU"/>
        </w:rPr>
      </w:pPr>
    </w:p>
    <w:p w14:paraId="7A947A73" w14:textId="77777777" w:rsidR="00190456" w:rsidRPr="00923D65" w:rsidRDefault="00190456" w:rsidP="00923D65">
      <w:pPr>
        <w:spacing w:after="0" w:line="240" w:lineRule="auto"/>
        <w:rPr>
          <w:rFonts w:ascii="Times New Roman" w:eastAsia="Times New Roman" w:hAnsi="Times New Roman" w:cs="Times New Roman"/>
          <w:lang w:eastAsia="ru-RU"/>
        </w:rPr>
      </w:pPr>
    </w:p>
    <w:p w14:paraId="0B426B23" w14:textId="77777777" w:rsidR="00923D65" w:rsidRPr="00923D65" w:rsidRDefault="00923D65" w:rsidP="00923D65">
      <w:pPr>
        <w:widowControl w:val="0"/>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77C2F28D" w14:textId="77777777" w:rsidR="00CD514A" w:rsidRDefault="00CD514A" w:rsidP="00923D65">
      <w:pPr>
        <w:widowControl w:val="0"/>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07154986" w14:textId="77777777" w:rsidR="00CD514A" w:rsidRDefault="00CD514A" w:rsidP="00923D65">
      <w:pPr>
        <w:widowControl w:val="0"/>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1382CF78" w14:textId="77777777" w:rsidR="00CD514A" w:rsidRDefault="00CD514A" w:rsidP="00923D65">
      <w:pPr>
        <w:widowControl w:val="0"/>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5C3A55BB" w14:textId="77777777" w:rsidR="00CD514A" w:rsidRDefault="00CD514A" w:rsidP="00923D65">
      <w:pPr>
        <w:widowControl w:val="0"/>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4675F261" w14:textId="77777777" w:rsidR="005A0C4A" w:rsidRDefault="005A0C4A" w:rsidP="00923D65">
      <w:pPr>
        <w:widowControl w:val="0"/>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7AF0D34D" w14:textId="77777777" w:rsidR="005A0C4A" w:rsidRDefault="005A0C4A" w:rsidP="00923D65">
      <w:pPr>
        <w:widowControl w:val="0"/>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586D3079" w14:textId="77777777" w:rsidR="005A0C4A" w:rsidRDefault="005A0C4A" w:rsidP="00923D65">
      <w:pPr>
        <w:widowControl w:val="0"/>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6C1DBD25" w14:textId="77777777" w:rsidR="005A0C4A" w:rsidRDefault="005A0C4A" w:rsidP="00923D65">
      <w:pPr>
        <w:widowControl w:val="0"/>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0AD9C18A" w14:textId="77777777" w:rsidR="005A0C4A" w:rsidRDefault="005A0C4A" w:rsidP="00923D65">
      <w:pPr>
        <w:widowControl w:val="0"/>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321758BC" w14:textId="77777777" w:rsidR="005A0C4A" w:rsidRDefault="005A0C4A" w:rsidP="00923D65">
      <w:pPr>
        <w:widowControl w:val="0"/>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3403616C" w14:textId="77777777" w:rsidR="005A0C4A" w:rsidRDefault="005A0C4A" w:rsidP="002A0CB7">
      <w:pPr>
        <w:widowControl w:val="0"/>
        <w:autoSpaceDE w:val="0"/>
        <w:autoSpaceDN w:val="0"/>
        <w:adjustRightInd w:val="0"/>
        <w:spacing w:after="0" w:line="240" w:lineRule="auto"/>
        <w:ind w:right="-1"/>
        <w:rPr>
          <w:rFonts w:ascii="Times New Roman" w:eastAsia="Times New Roman" w:hAnsi="Times New Roman" w:cs="Times New Roman"/>
          <w:b/>
          <w:bCs/>
          <w:lang w:eastAsia="ru-RU"/>
        </w:rPr>
      </w:pPr>
    </w:p>
    <w:p w14:paraId="77923FF1" w14:textId="77777777" w:rsidR="005A0C4A" w:rsidRDefault="005A0C4A" w:rsidP="00923D65">
      <w:pPr>
        <w:widowControl w:val="0"/>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71C4C56A" w14:textId="77777777" w:rsidR="00CD514A" w:rsidRDefault="00CD514A" w:rsidP="00923D65">
      <w:pPr>
        <w:widowControl w:val="0"/>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0E14E427" w14:textId="44F7CEC9" w:rsidR="00923D65" w:rsidRPr="00923D65" w:rsidRDefault="00923D65" w:rsidP="00923D65">
      <w:pPr>
        <w:widowControl w:val="0"/>
        <w:autoSpaceDE w:val="0"/>
        <w:autoSpaceDN w:val="0"/>
        <w:adjustRightInd w:val="0"/>
        <w:spacing w:after="0" w:line="240" w:lineRule="auto"/>
        <w:ind w:right="-1"/>
        <w:jc w:val="right"/>
        <w:rPr>
          <w:rFonts w:ascii="Times New Roman" w:eastAsia="Times New Roman" w:hAnsi="Times New Roman" w:cs="Times New Roman"/>
          <w:b/>
          <w:bCs/>
          <w:lang w:eastAsia="ru-RU"/>
        </w:rPr>
      </w:pPr>
      <w:r w:rsidRPr="00923D65">
        <w:rPr>
          <w:rFonts w:ascii="Times New Roman" w:eastAsia="Times New Roman" w:hAnsi="Times New Roman" w:cs="Times New Roman"/>
          <w:b/>
          <w:bCs/>
          <w:lang w:eastAsia="ru-RU"/>
        </w:rPr>
        <w:t xml:space="preserve">Приложение № 1 </w:t>
      </w:r>
    </w:p>
    <w:p w14:paraId="528155C1" w14:textId="77777777" w:rsidR="00923D65" w:rsidRPr="00923D65" w:rsidRDefault="00923D65" w:rsidP="00923D65">
      <w:pPr>
        <w:widowControl w:val="0"/>
        <w:autoSpaceDE w:val="0"/>
        <w:autoSpaceDN w:val="0"/>
        <w:adjustRightInd w:val="0"/>
        <w:spacing w:after="0" w:line="240" w:lineRule="auto"/>
        <w:ind w:right="-1"/>
        <w:jc w:val="right"/>
        <w:rPr>
          <w:rFonts w:ascii="Times New Roman" w:eastAsia="Times New Roman" w:hAnsi="Times New Roman" w:cs="Times New Roman"/>
          <w:b/>
          <w:bCs/>
          <w:lang w:eastAsia="ru-RU"/>
        </w:rPr>
      </w:pPr>
      <w:r w:rsidRPr="00923D65">
        <w:rPr>
          <w:rFonts w:ascii="Times New Roman" w:eastAsia="Times New Roman" w:hAnsi="Times New Roman" w:cs="Times New Roman"/>
          <w:b/>
          <w:bCs/>
          <w:lang w:eastAsia="ru-RU"/>
        </w:rPr>
        <w:t xml:space="preserve">к Договору участия в долевом строительстве </w:t>
      </w:r>
    </w:p>
    <w:p w14:paraId="46C39FAF" w14:textId="0BAC1878" w:rsidR="00923D65" w:rsidRPr="00923D65" w:rsidRDefault="00923D65" w:rsidP="00923D65">
      <w:pPr>
        <w:widowControl w:val="0"/>
        <w:autoSpaceDE w:val="0"/>
        <w:autoSpaceDN w:val="0"/>
        <w:adjustRightInd w:val="0"/>
        <w:spacing w:after="0" w:line="240" w:lineRule="auto"/>
        <w:ind w:right="-1"/>
        <w:jc w:val="right"/>
        <w:rPr>
          <w:rFonts w:ascii="Times New Roman" w:eastAsia="Times New Roman" w:hAnsi="Times New Roman" w:cs="Times New Roman"/>
          <w:b/>
          <w:lang w:eastAsia="ru-RU"/>
        </w:rPr>
      </w:pPr>
      <w:r w:rsidRPr="00923D65">
        <w:rPr>
          <w:rFonts w:ascii="Times New Roman" w:eastAsia="Times New Roman" w:hAnsi="Times New Roman" w:cs="Times New Roman"/>
          <w:b/>
          <w:bCs/>
          <w:lang w:eastAsia="ru-RU"/>
        </w:rPr>
        <w:t>от ______________20</w:t>
      </w:r>
      <w:r w:rsidR="00CD514A">
        <w:rPr>
          <w:rFonts w:ascii="Times New Roman" w:eastAsia="Times New Roman" w:hAnsi="Times New Roman" w:cs="Times New Roman"/>
          <w:b/>
          <w:bCs/>
          <w:lang w:eastAsia="ru-RU"/>
        </w:rPr>
        <w:t>23</w:t>
      </w:r>
      <w:r w:rsidRPr="00923D65">
        <w:rPr>
          <w:rFonts w:ascii="Times New Roman" w:eastAsia="Times New Roman" w:hAnsi="Times New Roman" w:cs="Times New Roman"/>
          <w:b/>
          <w:bCs/>
          <w:lang w:eastAsia="ru-RU"/>
        </w:rPr>
        <w:t xml:space="preserve"> года № ____</w:t>
      </w:r>
    </w:p>
    <w:p w14:paraId="59D1DCDB" w14:textId="77777777" w:rsidR="00923D65" w:rsidRPr="00923D65" w:rsidRDefault="00923D65" w:rsidP="00923D65">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6312A70E" w14:textId="77777777" w:rsidR="00923D65" w:rsidRPr="00923D65" w:rsidRDefault="00923D65" w:rsidP="00923D65">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5D9FBAB2" w14:textId="77777777" w:rsidR="00923D65" w:rsidRPr="00923D65" w:rsidRDefault="00923D65" w:rsidP="00923D6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923D65">
        <w:rPr>
          <w:rFonts w:ascii="Times New Roman" w:eastAsia="Times New Roman" w:hAnsi="Times New Roman" w:cs="Times New Roman"/>
          <w:b/>
          <w:lang w:eastAsia="ru-RU"/>
        </w:rPr>
        <w:t>МЕСТОПОЛОЖЕНИЕ</w:t>
      </w:r>
    </w:p>
    <w:p w14:paraId="53CA2D1C" w14:textId="77777777" w:rsidR="00923D65" w:rsidRPr="00923D65" w:rsidRDefault="00923D65" w:rsidP="00923D6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923D65">
        <w:rPr>
          <w:rFonts w:ascii="Times New Roman" w:eastAsia="Times New Roman" w:hAnsi="Times New Roman" w:cs="Times New Roman"/>
          <w:b/>
          <w:lang w:eastAsia="ru-RU"/>
        </w:rPr>
        <w:t>Объекта долевого строительства на плане этажа Объекта</w:t>
      </w:r>
    </w:p>
    <w:p w14:paraId="0E315AF9" w14:textId="77777777" w:rsidR="00923D65" w:rsidRPr="00923D65" w:rsidRDefault="00923D65" w:rsidP="00923D65">
      <w:pPr>
        <w:spacing w:after="0" w:line="240" w:lineRule="auto"/>
        <w:jc w:val="both"/>
        <w:rPr>
          <w:rFonts w:ascii="Times New Roman" w:eastAsia="Times New Roman" w:hAnsi="Times New Roman" w:cs="Times New Roman"/>
          <w:lang w:eastAsia="ru-RU"/>
        </w:rPr>
      </w:pPr>
    </w:p>
    <w:p w14:paraId="167BC718" w14:textId="77777777" w:rsidR="00923D65" w:rsidRPr="00923D65" w:rsidRDefault="00923D65" w:rsidP="00923D6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923D65">
        <w:rPr>
          <w:rFonts w:ascii="Times New Roman" w:eastAsia="Times New Roman" w:hAnsi="Times New Roman" w:cs="Times New Roman"/>
          <w:b/>
          <w:lang w:eastAsia="ru-RU"/>
        </w:rPr>
        <w:t>Наименование</w:t>
      </w:r>
      <w:r w:rsidRPr="00923D65">
        <w:rPr>
          <w:rFonts w:ascii="Times New Roman" w:eastAsia="Times New Roman" w:hAnsi="Times New Roman" w:cs="Times New Roman"/>
          <w:lang w:eastAsia="ru-RU"/>
        </w:rPr>
        <w:t xml:space="preserve"> </w:t>
      </w:r>
      <w:r w:rsidRPr="00923D65">
        <w:rPr>
          <w:rFonts w:ascii="Times New Roman" w:eastAsia="Times New Roman" w:hAnsi="Times New Roman" w:cs="Times New Roman"/>
          <w:b/>
          <w:lang w:eastAsia="ru-RU"/>
        </w:rPr>
        <w:t>Объекта</w:t>
      </w:r>
      <w:r w:rsidRPr="00923D65">
        <w:rPr>
          <w:rFonts w:ascii="Times New Roman" w:eastAsia="Times New Roman" w:hAnsi="Times New Roman" w:cs="Times New Roman"/>
          <w:lang w:eastAsia="ru-RU"/>
        </w:rPr>
        <w:t xml:space="preserve">: </w:t>
      </w:r>
      <w:r w:rsidRPr="00923D65">
        <w:rPr>
          <w:rFonts w:ascii="Times New Roman" w:eastAsia="Times New Roman" w:hAnsi="Times New Roman" w:cs="Times New Roman"/>
          <w:b/>
          <w:lang w:eastAsia="ru-RU"/>
        </w:rPr>
        <w:t>_______________________________ по адресу</w:t>
      </w:r>
      <w:r w:rsidRPr="00923D65">
        <w:rPr>
          <w:rFonts w:ascii="Times New Roman" w:eastAsia="Times New Roman" w:hAnsi="Times New Roman" w:cs="Times New Roman"/>
          <w:lang w:eastAsia="ru-RU"/>
        </w:rPr>
        <w:t xml:space="preserve">: </w:t>
      </w:r>
      <w:r w:rsidRPr="00923D65">
        <w:rPr>
          <w:rFonts w:ascii="Times New Roman" w:eastAsia="Times New Roman" w:hAnsi="Times New Roman" w:cs="Times New Roman"/>
          <w:color w:val="000000"/>
          <w:lang w:eastAsia="ru-RU"/>
        </w:rPr>
        <w:t>____________________________.</w:t>
      </w:r>
    </w:p>
    <w:p w14:paraId="2591A5E2" w14:textId="77777777" w:rsidR="00923D65" w:rsidRPr="00923D65" w:rsidRDefault="00923D65" w:rsidP="00923D65">
      <w:pPr>
        <w:spacing w:after="0" w:line="240" w:lineRule="auto"/>
        <w:jc w:val="both"/>
        <w:rPr>
          <w:rFonts w:ascii="Times New Roman" w:eastAsia="Times New Roman" w:hAnsi="Times New Roman" w:cs="Times New Roman"/>
          <w:color w:val="000000"/>
          <w:lang w:eastAsia="ru-RU"/>
        </w:rPr>
      </w:pPr>
    </w:p>
    <w:p w14:paraId="5F95917D" w14:textId="77777777" w:rsidR="00923D65" w:rsidRPr="00923D65" w:rsidRDefault="00923D65" w:rsidP="00923D65">
      <w:pPr>
        <w:spacing w:after="0" w:line="240" w:lineRule="auto"/>
        <w:jc w:val="center"/>
        <w:rPr>
          <w:rFonts w:ascii="Times New Roman" w:eastAsia="Times New Roman" w:hAnsi="Times New Roman" w:cs="Times New Roman"/>
          <w:color w:val="000000"/>
          <w:lang w:eastAsia="ru-RU"/>
        </w:rPr>
      </w:pPr>
    </w:p>
    <w:p w14:paraId="07FB3FB5" w14:textId="77777777" w:rsidR="00923D65" w:rsidRPr="00923D65" w:rsidRDefault="00923D65" w:rsidP="00923D65">
      <w:pPr>
        <w:spacing w:after="0" w:line="240" w:lineRule="auto"/>
        <w:jc w:val="center"/>
        <w:rPr>
          <w:rFonts w:ascii="Times New Roman" w:eastAsia="Times New Roman" w:hAnsi="Times New Roman" w:cs="Times New Roman"/>
          <w:lang w:eastAsia="ru-RU"/>
        </w:rPr>
      </w:pPr>
    </w:p>
    <w:p w14:paraId="4CC7A752" w14:textId="77777777" w:rsidR="00923D65" w:rsidRPr="00923D65" w:rsidRDefault="00923D65" w:rsidP="00923D65">
      <w:pPr>
        <w:spacing w:after="0" w:line="240" w:lineRule="auto"/>
        <w:jc w:val="center"/>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ПЛАНИРОВКА ЭТАЖА</w:t>
      </w:r>
    </w:p>
    <w:p w14:paraId="226AC0D8" w14:textId="77777777" w:rsidR="00923D65" w:rsidRPr="00923D65" w:rsidRDefault="00923D65" w:rsidP="00923D65">
      <w:pPr>
        <w:spacing w:after="0" w:line="240" w:lineRule="auto"/>
        <w:jc w:val="center"/>
        <w:rPr>
          <w:rFonts w:ascii="Times New Roman" w:eastAsia="Times New Roman" w:hAnsi="Times New Roman" w:cs="Times New Roman"/>
          <w:lang w:eastAsia="ru-RU"/>
        </w:rPr>
      </w:pPr>
    </w:p>
    <w:p w14:paraId="7474DFF4" w14:textId="77777777" w:rsidR="00923D65" w:rsidRPr="00923D65" w:rsidRDefault="00923D65" w:rsidP="00923D65">
      <w:pPr>
        <w:spacing w:after="0" w:line="240" w:lineRule="auto"/>
        <w:jc w:val="center"/>
        <w:rPr>
          <w:rFonts w:ascii="Times New Roman" w:eastAsia="Times New Roman" w:hAnsi="Times New Roman" w:cs="Times New Roman"/>
          <w:lang w:eastAsia="ru-RU"/>
        </w:rPr>
      </w:pPr>
    </w:p>
    <w:p w14:paraId="42C08A67" w14:textId="77777777" w:rsidR="00923D65" w:rsidRPr="00923D65" w:rsidRDefault="00923D65" w:rsidP="00923D65">
      <w:pPr>
        <w:spacing w:after="0" w:line="240" w:lineRule="auto"/>
        <w:jc w:val="center"/>
        <w:rPr>
          <w:rFonts w:ascii="Times New Roman" w:eastAsia="Times New Roman" w:hAnsi="Times New Roman" w:cs="Times New Roman"/>
          <w:lang w:eastAsia="ru-RU"/>
        </w:rPr>
      </w:pPr>
    </w:p>
    <w:p w14:paraId="6F8A6782" w14:textId="77777777" w:rsidR="00923D65" w:rsidRPr="00923D65" w:rsidRDefault="00923D65" w:rsidP="00923D65">
      <w:pPr>
        <w:spacing w:after="0" w:line="240" w:lineRule="auto"/>
        <w:jc w:val="center"/>
        <w:rPr>
          <w:rFonts w:ascii="Times New Roman" w:eastAsia="Times New Roman" w:hAnsi="Times New Roman" w:cs="Times New Roman"/>
          <w:lang w:eastAsia="ru-RU"/>
        </w:rPr>
      </w:pPr>
    </w:p>
    <w:p w14:paraId="2BB1DB1E" w14:textId="77777777" w:rsidR="00923D65" w:rsidRPr="00923D65" w:rsidRDefault="00923D65" w:rsidP="00923D65">
      <w:pPr>
        <w:spacing w:after="0" w:line="240" w:lineRule="auto"/>
        <w:jc w:val="center"/>
        <w:rPr>
          <w:rFonts w:ascii="Times New Roman" w:eastAsia="Times New Roman" w:hAnsi="Times New Roman" w:cs="Times New Roman"/>
          <w:lang w:eastAsia="ru-RU"/>
        </w:rPr>
      </w:pPr>
    </w:p>
    <w:p w14:paraId="612FCF29" w14:textId="77777777" w:rsidR="00923D65" w:rsidRPr="00923D65" w:rsidRDefault="00923D65" w:rsidP="00923D65">
      <w:pPr>
        <w:spacing w:after="0" w:line="240" w:lineRule="auto"/>
        <w:jc w:val="center"/>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ПЛАН ОБЪЕКТА ДОЛЕВОГО СТРОИТЕЛЬСТВА</w:t>
      </w:r>
    </w:p>
    <w:p w14:paraId="022B39C1" w14:textId="77777777" w:rsidR="00923D65" w:rsidRPr="00923D65" w:rsidRDefault="00923D65" w:rsidP="00923D65">
      <w:pPr>
        <w:spacing w:after="0" w:line="240" w:lineRule="auto"/>
        <w:jc w:val="center"/>
        <w:rPr>
          <w:rFonts w:ascii="Times New Roman" w:eastAsia="Times New Roman" w:hAnsi="Times New Roman" w:cs="Times New Roman"/>
          <w:lang w:eastAsia="ru-RU"/>
        </w:rPr>
      </w:pPr>
    </w:p>
    <w:p w14:paraId="4F535D21" w14:textId="77777777" w:rsidR="00923D65" w:rsidRPr="00923D65" w:rsidRDefault="00923D65" w:rsidP="00923D65">
      <w:pPr>
        <w:spacing w:after="0" w:line="240" w:lineRule="auto"/>
        <w:jc w:val="center"/>
        <w:rPr>
          <w:rFonts w:ascii="Times New Roman" w:eastAsia="Times New Roman" w:hAnsi="Times New Roman" w:cs="Times New Roman"/>
          <w:i/>
          <w:lang w:eastAsia="ru-RU"/>
        </w:rPr>
      </w:pPr>
      <w:r w:rsidRPr="00923D65">
        <w:rPr>
          <w:rFonts w:ascii="Times New Roman" w:eastAsia="Times New Roman" w:hAnsi="Times New Roman" w:cs="Times New Roman"/>
          <w:i/>
          <w:lang w:eastAsia="ru-RU"/>
        </w:rPr>
        <w:t>[отображающий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w:t>
      </w:r>
    </w:p>
    <w:p w14:paraId="4C28A7C9" w14:textId="77777777" w:rsidR="00923D65" w:rsidRPr="00923D65" w:rsidRDefault="00923D65" w:rsidP="00923D65">
      <w:pPr>
        <w:spacing w:after="0" w:line="240" w:lineRule="auto"/>
        <w:jc w:val="both"/>
        <w:rPr>
          <w:rFonts w:ascii="Times New Roman" w:eastAsia="Times New Roman" w:hAnsi="Times New Roman" w:cs="Times New Roman"/>
          <w:i/>
          <w:lang w:eastAsia="ru-RU"/>
        </w:rPr>
      </w:pPr>
    </w:p>
    <w:p w14:paraId="4EB9B0F8" w14:textId="77777777" w:rsidR="00923D65" w:rsidRPr="00923D65" w:rsidRDefault="00923D65" w:rsidP="00923D65">
      <w:pPr>
        <w:widowControl w:val="0"/>
        <w:autoSpaceDE w:val="0"/>
        <w:autoSpaceDN w:val="0"/>
        <w:adjustRightInd w:val="0"/>
        <w:spacing w:after="0" w:line="240" w:lineRule="auto"/>
        <w:rPr>
          <w:rFonts w:ascii="Times New Roman" w:eastAsia="Times New Roman" w:hAnsi="Times New Roman" w:cs="Times New Roman"/>
          <w:lang w:eastAsia="ru-RU"/>
        </w:rPr>
      </w:pPr>
    </w:p>
    <w:p w14:paraId="44C709F6" w14:textId="77777777" w:rsidR="00923D65" w:rsidRPr="00923D65" w:rsidRDefault="00923D65" w:rsidP="00923D65">
      <w:pPr>
        <w:widowControl w:val="0"/>
        <w:autoSpaceDE w:val="0"/>
        <w:autoSpaceDN w:val="0"/>
        <w:adjustRightInd w:val="0"/>
        <w:spacing w:after="0" w:line="240" w:lineRule="auto"/>
        <w:rPr>
          <w:rFonts w:ascii="Times New Roman" w:eastAsia="Times New Roman" w:hAnsi="Times New Roman" w:cs="Times New Roman"/>
          <w:lang w:eastAsia="ru-RU"/>
        </w:rPr>
      </w:pPr>
    </w:p>
    <w:p w14:paraId="22D6037A" w14:textId="77777777" w:rsidR="00923D65" w:rsidRPr="00923D65" w:rsidRDefault="00923D65" w:rsidP="00923D65">
      <w:pPr>
        <w:widowControl w:val="0"/>
        <w:autoSpaceDE w:val="0"/>
        <w:autoSpaceDN w:val="0"/>
        <w:adjustRightInd w:val="0"/>
        <w:spacing w:after="0" w:line="240" w:lineRule="auto"/>
        <w:rPr>
          <w:rFonts w:ascii="Times New Roman" w:eastAsia="Times New Roman" w:hAnsi="Times New Roman" w:cs="Times New Roman"/>
          <w:lang w:eastAsia="ru-RU"/>
        </w:rPr>
      </w:pPr>
      <w:r w:rsidRPr="00923D65">
        <w:rPr>
          <w:rFonts w:ascii="Times New Roman" w:eastAsia="Times New Roman" w:hAnsi="Times New Roman" w:cs="Times New Roman"/>
          <w:lang w:eastAsia="ru-RU"/>
        </w:rPr>
        <w:t xml:space="preserve">                                                  </w:t>
      </w:r>
    </w:p>
    <w:p w14:paraId="07502263" w14:textId="77777777" w:rsidR="00923D65" w:rsidRPr="00923D65" w:rsidRDefault="00923D65" w:rsidP="00923D65">
      <w:pPr>
        <w:widowControl w:val="0"/>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2843D2E2" w14:textId="77777777" w:rsidR="00923D65" w:rsidRPr="00923D65" w:rsidRDefault="00923D65" w:rsidP="00923D65">
      <w:pPr>
        <w:widowControl w:val="0"/>
        <w:autoSpaceDE w:val="0"/>
        <w:autoSpaceDN w:val="0"/>
        <w:adjustRightInd w:val="0"/>
        <w:spacing w:after="0" w:line="240" w:lineRule="auto"/>
        <w:ind w:firstLine="567"/>
        <w:jc w:val="both"/>
        <w:rPr>
          <w:rFonts w:ascii="Arial" w:eastAsia="Times New Roman" w:hAnsi="Arial" w:cs="Arial"/>
          <w:color w:val="000000"/>
          <w:sz w:val="20"/>
          <w:szCs w:val="20"/>
          <w:lang w:eastAsia="ru-RU"/>
        </w:rPr>
      </w:pPr>
    </w:p>
    <w:p w14:paraId="4CFDF44E" w14:textId="77777777" w:rsidR="00923D65" w:rsidRDefault="00923D65" w:rsidP="00923D65">
      <w:pPr>
        <w:widowControl w:val="0"/>
        <w:tabs>
          <w:tab w:val="left" w:pos="571"/>
        </w:tabs>
        <w:autoSpaceDE w:val="0"/>
        <w:autoSpaceDN w:val="0"/>
        <w:adjustRightInd w:val="0"/>
        <w:spacing w:after="0" w:line="240" w:lineRule="auto"/>
        <w:ind w:right="-1"/>
        <w:rPr>
          <w:rFonts w:ascii="Times New Roman" w:eastAsia="Times New Roman" w:hAnsi="Times New Roman" w:cs="Times New Roman"/>
          <w:b/>
          <w:bCs/>
          <w:lang w:eastAsia="ru-RU"/>
        </w:rPr>
      </w:pPr>
      <w:proofErr w:type="gramStart"/>
      <w:r w:rsidRPr="00923D65">
        <w:rPr>
          <w:rFonts w:ascii="Times New Roman" w:eastAsia="Times New Roman" w:hAnsi="Times New Roman" w:cs="Times New Roman"/>
          <w:b/>
          <w:bCs/>
          <w:lang w:eastAsia="ru-RU"/>
        </w:rPr>
        <w:t xml:space="preserve">Застройщик:   </w:t>
      </w:r>
      <w:proofErr w:type="gramEnd"/>
      <w:r w:rsidRPr="00923D65">
        <w:rPr>
          <w:rFonts w:ascii="Times New Roman" w:eastAsia="Times New Roman" w:hAnsi="Times New Roman" w:cs="Times New Roman"/>
          <w:b/>
          <w:bCs/>
          <w:lang w:eastAsia="ru-RU"/>
        </w:rPr>
        <w:t xml:space="preserve">                                                                                       Участник долевого строительства:</w:t>
      </w:r>
    </w:p>
    <w:p w14:paraId="255BD450" w14:textId="77777777" w:rsidR="00CD514A" w:rsidRDefault="00CD514A" w:rsidP="00923D65">
      <w:pPr>
        <w:widowControl w:val="0"/>
        <w:tabs>
          <w:tab w:val="left" w:pos="571"/>
        </w:tabs>
        <w:autoSpaceDE w:val="0"/>
        <w:autoSpaceDN w:val="0"/>
        <w:adjustRightInd w:val="0"/>
        <w:spacing w:after="0" w:line="240" w:lineRule="auto"/>
        <w:ind w:right="-1"/>
        <w:rPr>
          <w:rFonts w:ascii="Times New Roman" w:eastAsia="Times New Roman" w:hAnsi="Times New Roman" w:cs="Times New Roman"/>
          <w:b/>
          <w:bCs/>
          <w:lang w:eastAsia="ru-RU"/>
        </w:rPr>
      </w:pPr>
    </w:p>
    <w:p w14:paraId="6D8B7920" w14:textId="77777777" w:rsidR="00CD514A" w:rsidRPr="00923D65" w:rsidRDefault="00CD514A" w:rsidP="00923D65">
      <w:pPr>
        <w:widowControl w:val="0"/>
        <w:tabs>
          <w:tab w:val="left" w:pos="571"/>
        </w:tabs>
        <w:autoSpaceDE w:val="0"/>
        <w:autoSpaceDN w:val="0"/>
        <w:adjustRightInd w:val="0"/>
        <w:spacing w:after="0" w:line="240" w:lineRule="auto"/>
        <w:ind w:right="-1"/>
        <w:rPr>
          <w:rFonts w:ascii="Times New Roman" w:eastAsia="Times New Roman" w:hAnsi="Times New Roman" w:cs="Times New Roman"/>
          <w:b/>
          <w:bCs/>
          <w:lang w:eastAsia="ru-RU"/>
        </w:rPr>
      </w:pPr>
    </w:p>
    <w:p w14:paraId="00D7C8F0" w14:textId="6FBE596F" w:rsidR="00CD514A" w:rsidRDefault="00CD514A" w:rsidP="00923D65">
      <w:pPr>
        <w:widowControl w:val="0"/>
        <w:tabs>
          <w:tab w:val="left" w:pos="571"/>
        </w:tabs>
        <w:autoSpaceDE w:val="0"/>
        <w:autoSpaceDN w:val="0"/>
        <w:adjustRightInd w:val="0"/>
        <w:spacing w:after="0" w:line="240" w:lineRule="auto"/>
        <w:ind w:right="-1"/>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Директор ООО «СЗ «</w:t>
      </w:r>
      <w:proofErr w:type="gramStart"/>
      <w:r>
        <w:rPr>
          <w:rFonts w:ascii="Times New Roman" w:eastAsia="Times New Roman" w:hAnsi="Times New Roman" w:cs="Times New Roman"/>
          <w:b/>
          <w:bCs/>
          <w:lang w:eastAsia="ru-RU"/>
        </w:rPr>
        <w:t>ЦЕНТРСТРОЙ»</w:t>
      </w:r>
      <w:r w:rsidR="00923D65" w:rsidRPr="00923D65">
        <w:rPr>
          <w:rFonts w:ascii="Times New Roman" w:eastAsia="Times New Roman" w:hAnsi="Times New Roman" w:cs="Times New Roman"/>
          <w:b/>
          <w:bCs/>
          <w:lang w:eastAsia="ru-RU"/>
        </w:rPr>
        <w:t xml:space="preserve">   </w:t>
      </w:r>
      <w:proofErr w:type="gramEnd"/>
      <w:r w:rsidR="00923D65" w:rsidRPr="00923D65">
        <w:rPr>
          <w:rFonts w:ascii="Times New Roman" w:eastAsia="Times New Roman" w:hAnsi="Times New Roman" w:cs="Times New Roman"/>
          <w:b/>
          <w:bCs/>
          <w:lang w:eastAsia="ru-RU"/>
        </w:rPr>
        <w:t xml:space="preserve">                                          ____________________</w:t>
      </w:r>
      <w:r>
        <w:rPr>
          <w:rFonts w:ascii="Times New Roman" w:eastAsia="Times New Roman" w:hAnsi="Times New Roman" w:cs="Times New Roman"/>
          <w:b/>
          <w:bCs/>
          <w:lang w:eastAsia="ru-RU"/>
        </w:rPr>
        <w:t>_____________</w:t>
      </w:r>
    </w:p>
    <w:p w14:paraId="20A8EDA1" w14:textId="77777777" w:rsidR="004730F5" w:rsidRDefault="004730F5" w:rsidP="00923D65">
      <w:pPr>
        <w:widowControl w:val="0"/>
        <w:tabs>
          <w:tab w:val="left" w:pos="571"/>
        </w:tabs>
        <w:autoSpaceDE w:val="0"/>
        <w:autoSpaceDN w:val="0"/>
        <w:adjustRightInd w:val="0"/>
        <w:spacing w:after="0" w:line="240" w:lineRule="auto"/>
        <w:ind w:right="-1"/>
        <w:rPr>
          <w:rFonts w:ascii="Times New Roman" w:eastAsia="Times New Roman" w:hAnsi="Times New Roman" w:cs="Times New Roman"/>
          <w:b/>
          <w:bCs/>
          <w:lang w:eastAsia="ru-RU"/>
        </w:rPr>
      </w:pPr>
    </w:p>
    <w:p w14:paraId="1EB32391" w14:textId="77777777" w:rsidR="004730F5" w:rsidRDefault="004730F5" w:rsidP="00923D65">
      <w:pPr>
        <w:widowControl w:val="0"/>
        <w:tabs>
          <w:tab w:val="left" w:pos="571"/>
        </w:tabs>
        <w:autoSpaceDE w:val="0"/>
        <w:autoSpaceDN w:val="0"/>
        <w:adjustRightInd w:val="0"/>
        <w:spacing w:after="0" w:line="240" w:lineRule="auto"/>
        <w:ind w:right="-1"/>
        <w:rPr>
          <w:rFonts w:ascii="Times New Roman" w:eastAsia="Times New Roman" w:hAnsi="Times New Roman" w:cs="Times New Roman"/>
          <w:b/>
          <w:bCs/>
          <w:lang w:eastAsia="ru-RU"/>
        </w:rPr>
      </w:pPr>
    </w:p>
    <w:p w14:paraId="1272B800" w14:textId="5F8D4184" w:rsidR="00923D65" w:rsidRPr="00923D65" w:rsidRDefault="00923D65" w:rsidP="00923D65">
      <w:pPr>
        <w:widowControl w:val="0"/>
        <w:tabs>
          <w:tab w:val="left" w:pos="571"/>
        </w:tabs>
        <w:autoSpaceDE w:val="0"/>
        <w:autoSpaceDN w:val="0"/>
        <w:adjustRightInd w:val="0"/>
        <w:spacing w:after="0" w:line="240" w:lineRule="auto"/>
        <w:ind w:right="-1"/>
        <w:rPr>
          <w:rFonts w:ascii="Times New Roman" w:eastAsia="Times New Roman" w:hAnsi="Times New Roman" w:cs="Times New Roman"/>
          <w:b/>
          <w:bCs/>
          <w:lang w:eastAsia="ru-RU"/>
        </w:rPr>
      </w:pPr>
      <w:r w:rsidRPr="00923D65">
        <w:rPr>
          <w:rFonts w:ascii="Times New Roman" w:eastAsia="Times New Roman" w:hAnsi="Times New Roman" w:cs="Times New Roman"/>
          <w:b/>
          <w:bCs/>
          <w:lang w:eastAsia="ru-RU"/>
        </w:rPr>
        <w:t>________________</w:t>
      </w:r>
      <w:r w:rsidR="004730F5">
        <w:rPr>
          <w:rFonts w:ascii="Times New Roman" w:eastAsia="Times New Roman" w:hAnsi="Times New Roman" w:cs="Times New Roman"/>
          <w:b/>
          <w:bCs/>
          <w:lang w:eastAsia="ru-RU"/>
        </w:rPr>
        <w:t>______</w:t>
      </w:r>
      <w:proofErr w:type="spellStart"/>
      <w:r w:rsidR="004730F5">
        <w:rPr>
          <w:rFonts w:ascii="Times New Roman" w:eastAsia="Times New Roman" w:hAnsi="Times New Roman" w:cs="Times New Roman"/>
          <w:b/>
          <w:bCs/>
          <w:lang w:eastAsia="ru-RU"/>
        </w:rPr>
        <w:t>И.С.Пикмулов</w:t>
      </w:r>
      <w:proofErr w:type="spellEnd"/>
      <w:r w:rsidR="004730F5">
        <w:rPr>
          <w:rFonts w:ascii="Times New Roman" w:eastAsia="Times New Roman" w:hAnsi="Times New Roman" w:cs="Times New Roman"/>
          <w:b/>
          <w:bCs/>
          <w:lang w:eastAsia="ru-RU"/>
        </w:rPr>
        <w:t xml:space="preserve">                                            _________________________________</w:t>
      </w:r>
    </w:p>
    <w:p w14:paraId="56098867" w14:textId="77777777" w:rsidR="00923D65" w:rsidRPr="00923D65" w:rsidRDefault="00923D65" w:rsidP="00923D65">
      <w:pPr>
        <w:widowControl w:val="0"/>
        <w:tabs>
          <w:tab w:val="left" w:pos="571"/>
        </w:tabs>
        <w:autoSpaceDE w:val="0"/>
        <w:autoSpaceDN w:val="0"/>
        <w:adjustRightInd w:val="0"/>
        <w:spacing w:after="0" w:line="240" w:lineRule="auto"/>
        <w:ind w:right="-1"/>
        <w:rPr>
          <w:rFonts w:ascii="Times New Roman" w:eastAsia="Times New Roman" w:hAnsi="Times New Roman" w:cs="Times New Roman"/>
          <w:b/>
          <w:bCs/>
          <w:lang w:eastAsia="ru-RU"/>
        </w:rPr>
      </w:pPr>
    </w:p>
    <w:p w14:paraId="41BAC52C" w14:textId="77777777" w:rsidR="00923D65" w:rsidRPr="00923D65" w:rsidRDefault="00923D65" w:rsidP="00923D65">
      <w:pPr>
        <w:widowControl w:val="0"/>
        <w:tabs>
          <w:tab w:val="left" w:pos="571"/>
        </w:tabs>
        <w:autoSpaceDE w:val="0"/>
        <w:autoSpaceDN w:val="0"/>
        <w:adjustRightInd w:val="0"/>
        <w:spacing w:after="0" w:line="240" w:lineRule="auto"/>
        <w:ind w:right="-1"/>
        <w:rPr>
          <w:rFonts w:ascii="Times New Roman" w:eastAsia="Times New Roman" w:hAnsi="Times New Roman" w:cs="Times New Roman"/>
          <w:b/>
          <w:bCs/>
          <w:lang w:eastAsia="ru-RU"/>
        </w:rPr>
      </w:pPr>
    </w:p>
    <w:p w14:paraId="4C2400D4" w14:textId="77777777" w:rsidR="00923D65" w:rsidRPr="00923D65" w:rsidRDefault="00923D65" w:rsidP="00923D65">
      <w:pPr>
        <w:widowControl w:val="0"/>
        <w:autoSpaceDE w:val="0"/>
        <w:autoSpaceDN w:val="0"/>
        <w:adjustRightInd w:val="0"/>
        <w:spacing w:after="0" w:line="240" w:lineRule="auto"/>
        <w:rPr>
          <w:rFonts w:ascii="Times New Roman" w:eastAsia="Times New Roman" w:hAnsi="Times New Roman" w:cs="Times New Roman"/>
          <w:lang w:eastAsia="ru-RU"/>
        </w:rPr>
      </w:pPr>
    </w:p>
    <w:p w14:paraId="1C409292" w14:textId="77777777" w:rsidR="00923D65" w:rsidRPr="00923D65" w:rsidRDefault="00923D65" w:rsidP="00923D65">
      <w:pPr>
        <w:widowControl w:val="0"/>
        <w:autoSpaceDE w:val="0"/>
        <w:autoSpaceDN w:val="0"/>
        <w:adjustRightInd w:val="0"/>
        <w:spacing w:after="0" w:line="240" w:lineRule="auto"/>
        <w:rPr>
          <w:rFonts w:ascii="Times New Roman" w:eastAsia="Times New Roman" w:hAnsi="Times New Roman" w:cs="Times New Roman"/>
          <w:lang w:eastAsia="ru-RU"/>
        </w:rPr>
      </w:pPr>
    </w:p>
    <w:p w14:paraId="74439E70" w14:textId="77777777" w:rsidR="00923D65" w:rsidRPr="00923D65" w:rsidRDefault="00923D65" w:rsidP="00923D65">
      <w:pPr>
        <w:widowControl w:val="0"/>
        <w:autoSpaceDE w:val="0"/>
        <w:autoSpaceDN w:val="0"/>
        <w:adjustRightInd w:val="0"/>
        <w:spacing w:after="0" w:line="240" w:lineRule="auto"/>
        <w:rPr>
          <w:rFonts w:ascii="Times New Roman" w:eastAsia="Times New Roman" w:hAnsi="Times New Roman" w:cs="Times New Roman"/>
          <w:lang w:eastAsia="ru-RU"/>
        </w:rPr>
      </w:pPr>
    </w:p>
    <w:p w14:paraId="61221FC1" w14:textId="77777777" w:rsidR="00923D65" w:rsidRPr="00923D65" w:rsidRDefault="00923D65" w:rsidP="00923D65">
      <w:pPr>
        <w:widowControl w:val="0"/>
        <w:tabs>
          <w:tab w:val="right" w:pos="10749"/>
        </w:tabs>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75290CB2" w14:textId="77777777" w:rsidR="00923D65" w:rsidRPr="00923D65" w:rsidRDefault="00923D65" w:rsidP="00923D65">
      <w:pPr>
        <w:widowControl w:val="0"/>
        <w:tabs>
          <w:tab w:val="right" w:pos="10749"/>
        </w:tabs>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42D903D9" w14:textId="77777777" w:rsidR="00923D65" w:rsidRPr="00923D65" w:rsidRDefault="00923D65" w:rsidP="00923D65">
      <w:pPr>
        <w:widowControl w:val="0"/>
        <w:tabs>
          <w:tab w:val="right" w:pos="10749"/>
        </w:tabs>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1A7566FD" w14:textId="77777777" w:rsidR="00923D65" w:rsidRPr="00923D65" w:rsidRDefault="00923D65" w:rsidP="00923D65">
      <w:pPr>
        <w:widowControl w:val="0"/>
        <w:tabs>
          <w:tab w:val="right" w:pos="10749"/>
        </w:tabs>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24FCB282" w14:textId="77777777" w:rsidR="00923D65" w:rsidRPr="00923D65" w:rsidRDefault="00923D65" w:rsidP="00923D65">
      <w:pPr>
        <w:widowControl w:val="0"/>
        <w:tabs>
          <w:tab w:val="right" w:pos="10749"/>
        </w:tabs>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0D58DA5B" w14:textId="77777777" w:rsidR="00923D65" w:rsidRPr="00923D65" w:rsidRDefault="00923D65" w:rsidP="00923D65">
      <w:pPr>
        <w:widowControl w:val="0"/>
        <w:tabs>
          <w:tab w:val="right" w:pos="10749"/>
        </w:tabs>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24BD8038" w14:textId="77777777" w:rsidR="00923D65" w:rsidRPr="00923D65" w:rsidRDefault="00923D65" w:rsidP="00923D65">
      <w:pPr>
        <w:widowControl w:val="0"/>
        <w:tabs>
          <w:tab w:val="right" w:pos="10749"/>
        </w:tabs>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14ECAFCD" w14:textId="77777777" w:rsidR="00923D65" w:rsidRPr="00923D65" w:rsidRDefault="00923D65" w:rsidP="00923D65">
      <w:pPr>
        <w:widowControl w:val="0"/>
        <w:tabs>
          <w:tab w:val="right" w:pos="10749"/>
        </w:tabs>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5720FB93" w14:textId="77777777" w:rsidR="00923D65" w:rsidRPr="00923D65" w:rsidRDefault="00923D65" w:rsidP="00923D65">
      <w:pPr>
        <w:widowControl w:val="0"/>
        <w:tabs>
          <w:tab w:val="right" w:pos="10749"/>
        </w:tabs>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276027C5" w14:textId="77777777" w:rsidR="00923D65" w:rsidRPr="00923D65" w:rsidRDefault="00923D65" w:rsidP="00923D65">
      <w:pPr>
        <w:widowControl w:val="0"/>
        <w:tabs>
          <w:tab w:val="right" w:pos="10749"/>
        </w:tabs>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2EE28397" w14:textId="77777777" w:rsidR="00923D65" w:rsidRPr="00923D65" w:rsidRDefault="00923D65" w:rsidP="00923D65">
      <w:pPr>
        <w:widowControl w:val="0"/>
        <w:tabs>
          <w:tab w:val="right" w:pos="10749"/>
        </w:tabs>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42DEF539" w14:textId="77777777" w:rsidR="00923D65" w:rsidRPr="00923D65" w:rsidRDefault="00923D65" w:rsidP="00923D65">
      <w:pPr>
        <w:widowControl w:val="0"/>
        <w:tabs>
          <w:tab w:val="right" w:pos="10749"/>
        </w:tabs>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7E725C7A" w14:textId="77777777" w:rsidR="00923D65" w:rsidRPr="00923D65" w:rsidRDefault="00923D65" w:rsidP="00923D65">
      <w:pPr>
        <w:widowControl w:val="0"/>
        <w:tabs>
          <w:tab w:val="right" w:pos="10749"/>
        </w:tabs>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0452AD2F" w14:textId="77777777" w:rsidR="00923D65" w:rsidRPr="00923D65" w:rsidRDefault="00923D65" w:rsidP="00923D65">
      <w:pPr>
        <w:widowControl w:val="0"/>
        <w:tabs>
          <w:tab w:val="right" w:pos="10749"/>
        </w:tabs>
        <w:autoSpaceDE w:val="0"/>
        <w:autoSpaceDN w:val="0"/>
        <w:adjustRightInd w:val="0"/>
        <w:spacing w:after="0" w:line="240" w:lineRule="auto"/>
        <w:ind w:right="-1"/>
        <w:jc w:val="right"/>
        <w:rPr>
          <w:rFonts w:ascii="Times New Roman" w:eastAsia="Times New Roman" w:hAnsi="Times New Roman" w:cs="Times New Roman"/>
          <w:b/>
          <w:bCs/>
          <w:lang w:eastAsia="ru-RU"/>
        </w:rPr>
      </w:pPr>
    </w:p>
    <w:p w14:paraId="4655283D" w14:textId="448ADB64" w:rsidR="00923D65" w:rsidRPr="00923D65" w:rsidRDefault="00923D65" w:rsidP="004730F5">
      <w:pPr>
        <w:widowControl w:val="0"/>
        <w:tabs>
          <w:tab w:val="right" w:pos="10749"/>
        </w:tabs>
        <w:autoSpaceDE w:val="0"/>
        <w:autoSpaceDN w:val="0"/>
        <w:adjustRightInd w:val="0"/>
        <w:spacing w:after="0" w:line="240" w:lineRule="auto"/>
        <w:ind w:right="-1"/>
        <w:rPr>
          <w:rFonts w:ascii="Times New Roman" w:eastAsia="Times New Roman" w:hAnsi="Times New Roman" w:cs="Times New Roman"/>
          <w:b/>
          <w:bCs/>
          <w:lang w:eastAsia="ru-RU"/>
        </w:rPr>
      </w:pPr>
    </w:p>
    <w:sectPr w:rsidR="00923D65" w:rsidRPr="00923D65" w:rsidSect="000A10A3">
      <w:headerReference w:type="default" r:id="rId10"/>
      <w:footerReference w:type="default" r:id="rId11"/>
      <w:footnotePr>
        <w:numRestart w:val="eachSect"/>
      </w:footnotePr>
      <w:pgSz w:w="11906" w:h="16838"/>
      <w:pgMar w:top="426" w:right="567" w:bottom="28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2C1E7" w14:textId="77777777" w:rsidR="004877FD" w:rsidRDefault="004877FD">
      <w:pPr>
        <w:spacing w:after="0" w:line="240" w:lineRule="auto"/>
      </w:pPr>
      <w:r>
        <w:separator/>
      </w:r>
    </w:p>
  </w:endnote>
  <w:endnote w:type="continuationSeparator" w:id="0">
    <w:p w14:paraId="27BB8805" w14:textId="77777777" w:rsidR="004877FD" w:rsidRDefault="00487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CC"/>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1976" w14:textId="77777777" w:rsidR="000A10A3" w:rsidRDefault="000A10A3">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7C483" w14:textId="77777777" w:rsidR="004877FD" w:rsidRDefault="004877FD">
      <w:pPr>
        <w:spacing w:after="0" w:line="240" w:lineRule="auto"/>
      </w:pPr>
      <w:r>
        <w:separator/>
      </w:r>
    </w:p>
  </w:footnote>
  <w:footnote w:type="continuationSeparator" w:id="0">
    <w:p w14:paraId="2019B85C" w14:textId="77777777" w:rsidR="004877FD" w:rsidRDefault="00487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D6D3" w14:textId="77777777" w:rsidR="000A10A3" w:rsidRPr="00BF7EDD" w:rsidRDefault="000A10A3" w:rsidP="000A10A3">
    <w:pPr>
      <w:pStyle w:val="a8"/>
      <w:pBdr>
        <w:bottom w:val="single" w:sz="12" w:space="0" w:color="000000"/>
      </w:pBdr>
      <w:jc w:val="right"/>
      <w:rPr>
        <w: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E0224E2"/>
    <w:lvl w:ilvl="0">
      <w:numFmt w:val="bullet"/>
      <w:lvlText w:val="*"/>
      <w:lvlJc w:val="left"/>
      <w:pPr>
        <w:ind w:left="0" w:firstLine="0"/>
      </w:pPr>
    </w:lvl>
  </w:abstractNum>
  <w:abstractNum w:abstractNumId="1" w15:restartNumberingAfterBreak="0">
    <w:nsid w:val="01FC403E"/>
    <w:multiLevelType w:val="hybridMultilevel"/>
    <w:tmpl w:val="B414E972"/>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 w15:restartNumberingAfterBreak="0">
    <w:nsid w:val="10716038"/>
    <w:multiLevelType w:val="multilevel"/>
    <w:tmpl w:val="4C5A9652"/>
    <w:lvl w:ilvl="0">
      <w:start w:val="1"/>
      <w:numFmt w:val="decimal"/>
      <w:lvlText w:val="%1."/>
      <w:lvlJc w:val="left"/>
      <w:pPr>
        <w:ind w:left="360" w:hanging="360"/>
      </w:pPr>
      <w:rPr>
        <w:rFonts w:cs="Times New Roman"/>
      </w:rPr>
    </w:lvl>
    <w:lvl w:ilvl="1">
      <w:start w:val="1"/>
      <w:numFmt w:val="decimal"/>
      <w:lvlText w:val="%1.%2."/>
      <w:lvlJc w:val="left"/>
      <w:pPr>
        <w:ind w:left="732" w:hanging="432"/>
      </w:pPr>
      <w:rPr>
        <w:rFonts w:cs="Times New Roman"/>
        <w:sz w:val="22"/>
        <w:szCs w:val="22"/>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77D551B"/>
    <w:multiLevelType w:val="hybridMultilevel"/>
    <w:tmpl w:val="58EA5C9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490EE2"/>
    <w:multiLevelType w:val="multilevel"/>
    <w:tmpl w:val="49720EBA"/>
    <w:lvl w:ilvl="0">
      <w:start w:val="8"/>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F95B18"/>
    <w:multiLevelType w:val="hybridMultilevel"/>
    <w:tmpl w:val="C486E606"/>
    <w:lvl w:ilvl="0" w:tplc="0419000F">
      <w:start w:val="1"/>
      <w:numFmt w:val="decimal"/>
      <w:lvlText w:val="%1."/>
      <w:lvlJc w:val="left"/>
      <w:pPr>
        <w:ind w:left="716" w:hanging="360"/>
      </w:p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6" w15:restartNumberingAfterBreak="0">
    <w:nsid w:val="27371F80"/>
    <w:multiLevelType w:val="hybridMultilevel"/>
    <w:tmpl w:val="FE9C2EEA"/>
    <w:lvl w:ilvl="0" w:tplc="6E78789A">
      <w:start w:val="1"/>
      <w:numFmt w:val="decimal"/>
      <w:lvlText w:val="%1."/>
      <w:lvlJc w:val="left"/>
      <w:pPr>
        <w:tabs>
          <w:tab w:val="num" w:pos="1800"/>
        </w:tabs>
        <w:ind w:left="1800" w:hanging="360"/>
      </w:pPr>
      <w:rPr>
        <w:b w:val="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15:restartNumberingAfterBreak="0">
    <w:nsid w:val="2A1B7FCB"/>
    <w:multiLevelType w:val="hybridMultilevel"/>
    <w:tmpl w:val="E5268D8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B6A3E"/>
    <w:multiLevelType w:val="hybridMultilevel"/>
    <w:tmpl w:val="37D8E0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34E72F5"/>
    <w:multiLevelType w:val="multilevel"/>
    <w:tmpl w:val="62F486FE"/>
    <w:lvl w:ilvl="0">
      <w:start w:val="1"/>
      <w:numFmt w:val="decimal"/>
      <w:lvlText w:val="%1."/>
      <w:lvlJc w:val="left"/>
      <w:pPr>
        <w:ind w:left="1275" w:hanging="1275"/>
      </w:pPr>
      <w:rPr>
        <w:rFonts w:hint="default"/>
      </w:rPr>
    </w:lvl>
    <w:lvl w:ilvl="1">
      <w:start w:val="1"/>
      <w:numFmt w:val="decimal"/>
      <w:lvlText w:val="%1.%2."/>
      <w:lvlJc w:val="left"/>
      <w:pPr>
        <w:ind w:left="1275" w:hanging="1275"/>
      </w:pPr>
      <w:rPr>
        <w:rFonts w:hint="default"/>
        <w:b w:val="0"/>
      </w:rPr>
    </w:lvl>
    <w:lvl w:ilvl="2">
      <w:start w:val="1"/>
      <w:numFmt w:val="decimal"/>
      <w:lvlText w:val="%1.%2.%3."/>
      <w:lvlJc w:val="left"/>
      <w:pPr>
        <w:ind w:left="1275" w:hanging="1275"/>
      </w:pPr>
      <w:rPr>
        <w:rFonts w:hint="default"/>
        <w:b w:val="0"/>
      </w:rPr>
    </w:lvl>
    <w:lvl w:ilvl="3">
      <w:start w:val="1"/>
      <w:numFmt w:val="decimal"/>
      <w:lvlText w:val="%1.%2.%3.%4."/>
      <w:lvlJc w:val="left"/>
      <w:pPr>
        <w:ind w:left="1275" w:hanging="1275"/>
      </w:pPr>
      <w:rPr>
        <w:rFonts w:hint="default"/>
      </w:rPr>
    </w:lvl>
    <w:lvl w:ilvl="4">
      <w:start w:val="1"/>
      <w:numFmt w:val="decimal"/>
      <w:lvlText w:val="%1.%2.%3.%4.%5."/>
      <w:lvlJc w:val="left"/>
      <w:pPr>
        <w:ind w:left="1275" w:hanging="1275"/>
      </w:pPr>
      <w:rPr>
        <w:rFonts w:hint="default"/>
      </w:rPr>
    </w:lvl>
    <w:lvl w:ilvl="5">
      <w:start w:val="1"/>
      <w:numFmt w:val="decimal"/>
      <w:lvlText w:val="%1.%2.%3.%4.%5.%6."/>
      <w:lvlJc w:val="left"/>
      <w:pPr>
        <w:ind w:left="1275" w:hanging="127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A1789A"/>
    <w:multiLevelType w:val="hybridMultilevel"/>
    <w:tmpl w:val="DDF21F08"/>
    <w:lvl w:ilvl="0" w:tplc="04190001">
      <w:start w:val="1"/>
      <w:numFmt w:val="bullet"/>
      <w:lvlText w:val=""/>
      <w:lvlJc w:val="left"/>
      <w:pPr>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789489D"/>
    <w:multiLevelType w:val="multilevel"/>
    <w:tmpl w:val="DD1E897A"/>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7C2582F"/>
    <w:multiLevelType w:val="hybridMultilevel"/>
    <w:tmpl w:val="BC5EF54A"/>
    <w:lvl w:ilvl="0" w:tplc="8EBC5C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957DAF"/>
    <w:multiLevelType w:val="multilevel"/>
    <w:tmpl w:val="C6CE697E"/>
    <w:lvl w:ilvl="0">
      <w:start w:val="5"/>
      <w:numFmt w:val="decimal"/>
      <w:lvlText w:val="%1."/>
      <w:lvlJc w:val="left"/>
      <w:pPr>
        <w:ind w:left="720" w:hanging="720"/>
      </w:pPr>
      <w:rPr>
        <w:rFonts w:hint="default"/>
      </w:rPr>
    </w:lvl>
    <w:lvl w:ilvl="1">
      <w:start w:val="1"/>
      <w:numFmt w:val="decimal"/>
      <w:lvlText w:val="%1.%2."/>
      <w:lvlJc w:val="left"/>
      <w:pPr>
        <w:ind w:left="1430" w:hanging="720"/>
      </w:pPr>
      <w:rPr>
        <w:rFonts w:hint="default"/>
      </w:rPr>
    </w:lvl>
    <w:lvl w:ilvl="2">
      <w:start w:val="3"/>
      <w:numFmt w:val="decimal"/>
      <w:lvlText w:val="%1.%2.%3."/>
      <w:lvlJc w:val="left"/>
      <w:pPr>
        <w:ind w:left="1098" w:hanging="720"/>
      </w:pPr>
      <w:rPr>
        <w:rFonts w:hint="default"/>
      </w:rPr>
    </w:lvl>
    <w:lvl w:ilvl="3">
      <w:start w:val="8"/>
      <w:numFmt w:val="decimal"/>
      <w:lvlText w:val="%1.%2.%3.%4."/>
      <w:lvlJc w:val="left"/>
      <w:pPr>
        <w:ind w:left="1430"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4" w15:restartNumberingAfterBreak="0">
    <w:nsid w:val="38F66748"/>
    <w:multiLevelType w:val="hybridMultilevel"/>
    <w:tmpl w:val="DED41A9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AD3649A"/>
    <w:multiLevelType w:val="hybridMultilevel"/>
    <w:tmpl w:val="2B547E52"/>
    <w:lvl w:ilvl="0" w:tplc="0419000F">
      <w:start w:val="1"/>
      <w:numFmt w:val="decimal"/>
      <w:lvlText w:val="%1."/>
      <w:lvlJc w:val="left"/>
      <w:pPr>
        <w:tabs>
          <w:tab w:val="num" w:pos="1800"/>
        </w:tabs>
        <w:ind w:left="1800" w:hanging="360"/>
      </w:p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6" w15:restartNumberingAfterBreak="0">
    <w:nsid w:val="3BCE1392"/>
    <w:multiLevelType w:val="multilevel"/>
    <w:tmpl w:val="FA38C21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3DAE7CBF"/>
    <w:multiLevelType w:val="hybridMultilevel"/>
    <w:tmpl w:val="FB4ACEB6"/>
    <w:lvl w:ilvl="0" w:tplc="D28AA420">
      <w:start w:val="1"/>
      <w:numFmt w:val="decimal"/>
      <w:lvlText w:val="%1."/>
      <w:lvlJc w:val="left"/>
      <w:pPr>
        <w:tabs>
          <w:tab w:val="num" w:pos="1800"/>
        </w:tabs>
        <w:ind w:left="1800" w:hanging="360"/>
      </w:pPr>
      <w:rPr>
        <w:color w:val="auto"/>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15:restartNumberingAfterBreak="0">
    <w:nsid w:val="3F25240A"/>
    <w:multiLevelType w:val="multilevel"/>
    <w:tmpl w:val="8A324896"/>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3567479"/>
    <w:multiLevelType w:val="hybridMultilevel"/>
    <w:tmpl w:val="1BA02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B548C2"/>
    <w:multiLevelType w:val="hybridMultilevel"/>
    <w:tmpl w:val="BE66E48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1" w15:restartNumberingAfterBreak="0">
    <w:nsid w:val="549408B0"/>
    <w:multiLevelType w:val="multilevel"/>
    <w:tmpl w:val="25AC83D2"/>
    <w:lvl w:ilvl="0">
      <w:start w:val="3"/>
      <w:numFmt w:val="decimal"/>
      <w:lvlText w:val="%1."/>
      <w:lvlJc w:val="left"/>
      <w:pPr>
        <w:ind w:left="720" w:hanging="720"/>
      </w:pPr>
      <w:rPr>
        <w:rFonts w:hint="default"/>
      </w:rPr>
    </w:lvl>
    <w:lvl w:ilvl="1">
      <w:start w:val="1"/>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8"/>
      <w:numFmt w:val="decimal"/>
      <w:lvlText w:val="%1.%2.%3.%4."/>
      <w:lvlJc w:val="left"/>
      <w:pPr>
        <w:ind w:left="1430"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2" w15:restartNumberingAfterBreak="0">
    <w:nsid w:val="55E02EB2"/>
    <w:multiLevelType w:val="hybridMultilevel"/>
    <w:tmpl w:val="409C32A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3" w15:restartNumberingAfterBreak="0">
    <w:nsid w:val="56C17DA2"/>
    <w:multiLevelType w:val="multilevel"/>
    <w:tmpl w:val="FA506DC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683B60EF"/>
    <w:multiLevelType w:val="hybridMultilevel"/>
    <w:tmpl w:val="638699C0"/>
    <w:lvl w:ilvl="0" w:tplc="0419000F">
      <w:start w:val="1"/>
      <w:numFmt w:val="decimal"/>
      <w:lvlText w:val="%1."/>
      <w:lvlJc w:val="left"/>
      <w:pPr>
        <w:tabs>
          <w:tab w:val="num" w:pos="1680"/>
        </w:tabs>
        <w:ind w:left="1680" w:hanging="360"/>
      </w:pPr>
    </w:lvl>
    <w:lvl w:ilvl="1" w:tplc="6E78789A">
      <w:start w:val="1"/>
      <w:numFmt w:val="decimal"/>
      <w:lvlText w:val="%2."/>
      <w:lvlJc w:val="left"/>
      <w:pPr>
        <w:tabs>
          <w:tab w:val="num" w:pos="2400"/>
        </w:tabs>
        <w:ind w:left="2400" w:hanging="360"/>
      </w:pPr>
      <w:rPr>
        <w:b w:val="0"/>
      </w:rPr>
    </w:lvl>
    <w:lvl w:ilvl="2" w:tplc="0419001B" w:tentative="1">
      <w:start w:val="1"/>
      <w:numFmt w:val="lowerRoman"/>
      <w:lvlText w:val="%3."/>
      <w:lvlJc w:val="right"/>
      <w:pPr>
        <w:tabs>
          <w:tab w:val="num" w:pos="3120"/>
        </w:tabs>
        <w:ind w:left="3120" w:hanging="180"/>
      </w:pPr>
    </w:lvl>
    <w:lvl w:ilvl="3" w:tplc="0419000F" w:tentative="1">
      <w:start w:val="1"/>
      <w:numFmt w:val="decimal"/>
      <w:lvlText w:val="%4."/>
      <w:lvlJc w:val="left"/>
      <w:pPr>
        <w:tabs>
          <w:tab w:val="num" w:pos="3840"/>
        </w:tabs>
        <w:ind w:left="3840" w:hanging="360"/>
      </w:pPr>
    </w:lvl>
    <w:lvl w:ilvl="4" w:tplc="04190019" w:tentative="1">
      <w:start w:val="1"/>
      <w:numFmt w:val="lowerLetter"/>
      <w:lvlText w:val="%5."/>
      <w:lvlJc w:val="left"/>
      <w:pPr>
        <w:tabs>
          <w:tab w:val="num" w:pos="4560"/>
        </w:tabs>
        <w:ind w:left="4560" w:hanging="360"/>
      </w:pPr>
    </w:lvl>
    <w:lvl w:ilvl="5" w:tplc="0419001B" w:tentative="1">
      <w:start w:val="1"/>
      <w:numFmt w:val="lowerRoman"/>
      <w:lvlText w:val="%6."/>
      <w:lvlJc w:val="right"/>
      <w:pPr>
        <w:tabs>
          <w:tab w:val="num" w:pos="5280"/>
        </w:tabs>
        <w:ind w:left="5280" w:hanging="180"/>
      </w:pPr>
    </w:lvl>
    <w:lvl w:ilvl="6" w:tplc="0419000F" w:tentative="1">
      <w:start w:val="1"/>
      <w:numFmt w:val="decimal"/>
      <w:lvlText w:val="%7."/>
      <w:lvlJc w:val="left"/>
      <w:pPr>
        <w:tabs>
          <w:tab w:val="num" w:pos="6000"/>
        </w:tabs>
        <w:ind w:left="6000" w:hanging="360"/>
      </w:pPr>
    </w:lvl>
    <w:lvl w:ilvl="7" w:tplc="04190019" w:tentative="1">
      <w:start w:val="1"/>
      <w:numFmt w:val="lowerLetter"/>
      <w:lvlText w:val="%8."/>
      <w:lvlJc w:val="left"/>
      <w:pPr>
        <w:tabs>
          <w:tab w:val="num" w:pos="6720"/>
        </w:tabs>
        <w:ind w:left="6720" w:hanging="360"/>
      </w:pPr>
    </w:lvl>
    <w:lvl w:ilvl="8" w:tplc="0419001B" w:tentative="1">
      <w:start w:val="1"/>
      <w:numFmt w:val="lowerRoman"/>
      <w:lvlText w:val="%9."/>
      <w:lvlJc w:val="right"/>
      <w:pPr>
        <w:tabs>
          <w:tab w:val="num" w:pos="7440"/>
        </w:tabs>
        <w:ind w:left="7440" w:hanging="180"/>
      </w:pPr>
    </w:lvl>
  </w:abstractNum>
  <w:abstractNum w:abstractNumId="25" w15:restartNumberingAfterBreak="0">
    <w:nsid w:val="6AA5095F"/>
    <w:multiLevelType w:val="hybridMultilevel"/>
    <w:tmpl w:val="3C10B7E0"/>
    <w:lvl w:ilvl="0" w:tplc="4644193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D036663"/>
    <w:multiLevelType w:val="hybridMultilevel"/>
    <w:tmpl w:val="7440206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9349D"/>
    <w:multiLevelType w:val="hybridMultilevel"/>
    <w:tmpl w:val="D938DC36"/>
    <w:lvl w:ilvl="0" w:tplc="8CD2F174">
      <w:start w:val="1"/>
      <w:numFmt w:val="decimal"/>
      <w:lvlText w:val="%1."/>
      <w:lvlJc w:val="left"/>
      <w:pPr>
        <w:tabs>
          <w:tab w:val="num" w:pos="1920"/>
        </w:tabs>
        <w:ind w:left="1920" w:hanging="360"/>
      </w:pPr>
      <w:rPr>
        <w:b w:val="0"/>
      </w:rPr>
    </w:lvl>
    <w:lvl w:ilvl="1" w:tplc="0419000F">
      <w:start w:val="1"/>
      <w:numFmt w:val="decimal"/>
      <w:lvlText w:val="%2."/>
      <w:lvlJc w:val="left"/>
      <w:pPr>
        <w:tabs>
          <w:tab w:val="num" w:pos="2356"/>
        </w:tabs>
        <w:ind w:left="2356" w:hanging="360"/>
      </w:pPr>
      <w:rPr>
        <w:b w:val="0"/>
      </w:r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28" w15:restartNumberingAfterBreak="0">
    <w:nsid w:val="76D349D8"/>
    <w:multiLevelType w:val="hybridMultilevel"/>
    <w:tmpl w:val="C2EC6E62"/>
    <w:lvl w:ilvl="0" w:tplc="04190001">
      <w:start w:val="1"/>
      <w:numFmt w:val="bullet"/>
      <w:lvlText w:val=""/>
      <w:lvlJc w:val="left"/>
      <w:pPr>
        <w:tabs>
          <w:tab w:val="num" w:pos="1800"/>
        </w:tabs>
        <w:ind w:left="1800" w:hanging="360"/>
      </w:pPr>
      <w:rPr>
        <w:rFonts w:ascii="Symbol" w:hAnsi="Symbol" w:hint="default"/>
        <w:b w:val="0"/>
      </w:rPr>
    </w:lvl>
    <w:lvl w:ilvl="1" w:tplc="8CD2F174">
      <w:start w:val="1"/>
      <w:numFmt w:val="decimal"/>
      <w:lvlText w:val="%2."/>
      <w:lvlJc w:val="left"/>
      <w:pPr>
        <w:tabs>
          <w:tab w:val="num" w:pos="2520"/>
        </w:tabs>
        <w:ind w:left="2520" w:hanging="360"/>
      </w:pPr>
      <w:rPr>
        <w:rFonts w:hint="default"/>
        <w:b w:val="0"/>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9" w15:restartNumberingAfterBreak="0">
    <w:nsid w:val="789841BC"/>
    <w:multiLevelType w:val="hybridMultilevel"/>
    <w:tmpl w:val="3136585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2B75DC"/>
    <w:multiLevelType w:val="multilevel"/>
    <w:tmpl w:val="72161354"/>
    <w:styleLink w:val="WWOutlineListStyl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1213812314">
    <w:abstractNumId w:val="30"/>
  </w:num>
  <w:num w:numId="2" w16cid:durableId="5944781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464196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291996">
    <w:abstractNumId w:val="23"/>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5899805">
    <w:abstractNumId w:val="16"/>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1733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3503304">
    <w:abstractNumId w:val="21"/>
    <w:lvlOverride w:ilvl="0">
      <w:startOverride w:val="3"/>
    </w:lvlOverride>
    <w:lvlOverride w:ilvl="1">
      <w:startOverride w:val="1"/>
    </w:lvlOverride>
    <w:lvlOverride w:ilvl="2">
      <w:startOverride w:val="3"/>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570477">
    <w:abstractNumId w:val="13"/>
    <w:lvlOverride w:ilvl="0">
      <w:startOverride w:val="5"/>
    </w:lvlOverride>
    <w:lvlOverride w:ilvl="1">
      <w:startOverride w:val="1"/>
    </w:lvlOverride>
    <w:lvlOverride w:ilvl="2">
      <w:startOverride w:val="3"/>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828894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5042672">
    <w:abstractNumId w:val="4"/>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0078760">
    <w:abstractNumId w:val="25"/>
  </w:num>
  <w:num w:numId="12" w16cid:durableId="1662350419">
    <w:abstractNumId w:val="15"/>
  </w:num>
  <w:num w:numId="13" w16cid:durableId="894973786">
    <w:abstractNumId w:val="26"/>
  </w:num>
  <w:num w:numId="14" w16cid:durableId="972254822">
    <w:abstractNumId w:val="3"/>
  </w:num>
  <w:num w:numId="15" w16cid:durableId="1957325157">
    <w:abstractNumId w:val="22"/>
  </w:num>
  <w:num w:numId="16" w16cid:durableId="1718702288">
    <w:abstractNumId w:val="20"/>
  </w:num>
  <w:num w:numId="17" w16cid:durableId="107706919">
    <w:abstractNumId w:val="17"/>
  </w:num>
  <w:num w:numId="18" w16cid:durableId="506869905">
    <w:abstractNumId w:val="29"/>
  </w:num>
  <w:num w:numId="19" w16cid:durableId="1064528239">
    <w:abstractNumId w:val="27"/>
  </w:num>
  <w:num w:numId="20" w16cid:durableId="40642945">
    <w:abstractNumId w:val="28"/>
  </w:num>
  <w:num w:numId="21" w16cid:durableId="592783949">
    <w:abstractNumId w:val="7"/>
  </w:num>
  <w:num w:numId="22" w16cid:durableId="124588235">
    <w:abstractNumId w:val="24"/>
  </w:num>
  <w:num w:numId="23" w16cid:durableId="333801710">
    <w:abstractNumId w:val="6"/>
  </w:num>
  <w:num w:numId="24" w16cid:durableId="120536591">
    <w:abstractNumId w:val="19"/>
  </w:num>
  <w:num w:numId="25" w16cid:durableId="255749114">
    <w:abstractNumId w:val="1"/>
  </w:num>
  <w:num w:numId="26" w16cid:durableId="710307285">
    <w:abstractNumId w:val="12"/>
  </w:num>
  <w:num w:numId="27" w16cid:durableId="357044092">
    <w:abstractNumId w:val="5"/>
  </w:num>
  <w:num w:numId="28" w16cid:durableId="316151799">
    <w:abstractNumId w:val="9"/>
  </w:num>
  <w:num w:numId="29" w16cid:durableId="1904607776">
    <w:abstractNumId w:val="26"/>
    <w:lvlOverride w:ilvl="0"/>
    <w:lvlOverride w:ilvl="1">
      <w:startOverride w:val="1"/>
    </w:lvlOverride>
    <w:lvlOverride w:ilvl="2"/>
    <w:lvlOverride w:ilvl="3"/>
    <w:lvlOverride w:ilvl="4"/>
    <w:lvlOverride w:ilvl="5"/>
    <w:lvlOverride w:ilvl="6"/>
    <w:lvlOverride w:ilvl="7"/>
    <w:lvlOverride w:ilvl="8"/>
  </w:num>
  <w:num w:numId="30" w16cid:durableId="121313509">
    <w:abstractNumId w:val="3"/>
    <w:lvlOverride w:ilvl="0"/>
    <w:lvlOverride w:ilvl="1">
      <w:startOverride w:val="1"/>
    </w:lvlOverride>
    <w:lvlOverride w:ilvl="2"/>
    <w:lvlOverride w:ilvl="3"/>
    <w:lvlOverride w:ilvl="4"/>
    <w:lvlOverride w:ilvl="5"/>
    <w:lvlOverride w:ilvl="6"/>
    <w:lvlOverride w:ilvl="7"/>
    <w:lvlOverride w:ilvl="8"/>
  </w:num>
  <w:num w:numId="31" w16cid:durableId="172513654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60659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1857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21543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2190629">
    <w:abstractNumId w:val="29"/>
    <w:lvlOverride w:ilvl="0"/>
    <w:lvlOverride w:ilvl="1">
      <w:startOverride w:val="1"/>
    </w:lvlOverride>
    <w:lvlOverride w:ilvl="2"/>
    <w:lvlOverride w:ilvl="3"/>
    <w:lvlOverride w:ilvl="4"/>
    <w:lvlOverride w:ilvl="5"/>
    <w:lvlOverride w:ilvl="6"/>
    <w:lvlOverride w:ilvl="7"/>
    <w:lvlOverride w:ilvl="8"/>
  </w:num>
  <w:num w:numId="36" w16cid:durableId="908623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303587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94539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24391064">
    <w:abstractNumId w:val="7"/>
    <w:lvlOverride w:ilvl="0"/>
    <w:lvlOverride w:ilvl="1">
      <w:startOverride w:val="1"/>
    </w:lvlOverride>
    <w:lvlOverride w:ilvl="2"/>
    <w:lvlOverride w:ilvl="3"/>
    <w:lvlOverride w:ilvl="4"/>
    <w:lvlOverride w:ilvl="5"/>
    <w:lvlOverride w:ilvl="6"/>
    <w:lvlOverride w:ilvl="7"/>
    <w:lvlOverride w:ilvl="8"/>
  </w:num>
  <w:num w:numId="40" w16cid:durableId="7554391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49850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08081569">
    <w:abstractNumId w:val="0"/>
    <w:lvlOverride w:ilvl="0">
      <w:lvl w:ilvl="0">
        <w:numFmt w:val="bullet"/>
        <w:lvlText w:val=""/>
        <w:legacy w:legacy="1" w:legacySpace="0" w:legacyIndent="360"/>
        <w:lvlJc w:val="left"/>
        <w:pPr>
          <w:ind w:left="0" w:firstLine="0"/>
        </w:pPr>
        <w:rPr>
          <w:rFonts w:ascii="Symbol" w:hAnsi="Symbol" w:hint="default"/>
        </w:rPr>
      </w:lvl>
    </w:lvlOverride>
  </w:num>
  <w:num w:numId="43" w16cid:durableId="2083216917">
    <w:abstractNumId w:val="11"/>
  </w:num>
  <w:num w:numId="44" w16cid:durableId="9512069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3E"/>
    <w:rsid w:val="000009FF"/>
    <w:rsid w:val="00036B0C"/>
    <w:rsid w:val="00060BA0"/>
    <w:rsid w:val="00061C7E"/>
    <w:rsid w:val="00070F35"/>
    <w:rsid w:val="000A10A3"/>
    <w:rsid w:val="000E3E17"/>
    <w:rsid w:val="00113898"/>
    <w:rsid w:val="00154A95"/>
    <w:rsid w:val="00176984"/>
    <w:rsid w:val="001825C4"/>
    <w:rsid w:val="00190456"/>
    <w:rsid w:val="001D4233"/>
    <w:rsid w:val="002441F7"/>
    <w:rsid w:val="00256F3B"/>
    <w:rsid w:val="002A0CB7"/>
    <w:rsid w:val="002B3E5F"/>
    <w:rsid w:val="002E0889"/>
    <w:rsid w:val="00325F3C"/>
    <w:rsid w:val="0035615C"/>
    <w:rsid w:val="00372549"/>
    <w:rsid w:val="003C68B6"/>
    <w:rsid w:val="003E1A3B"/>
    <w:rsid w:val="003E38CF"/>
    <w:rsid w:val="004260E8"/>
    <w:rsid w:val="00426B97"/>
    <w:rsid w:val="004516A0"/>
    <w:rsid w:val="00460E5E"/>
    <w:rsid w:val="004665C4"/>
    <w:rsid w:val="004730F5"/>
    <w:rsid w:val="00476FCB"/>
    <w:rsid w:val="004877FD"/>
    <w:rsid w:val="00511D68"/>
    <w:rsid w:val="00515044"/>
    <w:rsid w:val="00525E0F"/>
    <w:rsid w:val="00531435"/>
    <w:rsid w:val="005361C3"/>
    <w:rsid w:val="0057499A"/>
    <w:rsid w:val="005751DC"/>
    <w:rsid w:val="005A0C4A"/>
    <w:rsid w:val="005B1DE3"/>
    <w:rsid w:val="005B24B8"/>
    <w:rsid w:val="005B7514"/>
    <w:rsid w:val="005C5FF0"/>
    <w:rsid w:val="005D5198"/>
    <w:rsid w:val="005E330B"/>
    <w:rsid w:val="005E38A7"/>
    <w:rsid w:val="0061414A"/>
    <w:rsid w:val="00695A32"/>
    <w:rsid w:val="006D0FC9"/>
    <w:rsid w:val="007471CD"/>
    <w:rsid w:val="00756F11"/>
    <w:rsid w:val="007673F3"/>
    <w:rsid w:val="00774465"/>
    <w:rsid w:val="007E4749"/>
    <w:rsid w:val="008113C7"/>
    <w:rsid w:val="008E542D"/>
    <w:rsid w:val="008F25D8"/>
    <w:rsid w:val="00923D65"/>
    <w:rsid w:val="00925BCF"/>
    <w:rsid w:val="00954EDE"/>
    <w:rsid w:val="00993018"/>
    <w:rsid w:val="009A1CEB"/>
    <w:rsid w:val="009B4434"/>
    <w:rsid w:val="009F7DD8"/>
    <w:rsid w:val="00A2184B"/>
    <w:rsid w:val="00AA38FA"/>
    <w:rsid w:val="00AB4994"/>
    <w:rsid w:val="00B1391D"/>
    <w:rsid w:val="00B960A6"/>
    <w:rsid w:val="00BB10A9"/>
    <w:rsid w:val="00BB324D"/>
    <w:rsid w:val="00C078BE"/>
    <w:rsid w:val="00C236B4"/>
    <w:rsid w:val="00C404B0"/>
    <w:rsid w:val="00C8473E"/>
    <w:rsid w:val="00CD514A"/>
    <w:rsid w:val="00D431B5"/>
    <w:rsid w:val="00D513D4"/>
    <w:rsid w:val="00D83D60"/>
    <w:rsid w:val="00DB3BDF"/>
    <w:rsid w:val="00E272AE"/>
    <w:rsid w:val="00E92EC3"/>
    <w:rsid w:val="00EA7189"/>
    <w:rsid w:val="00EB6291"/>
    <w:rsid w:val="00EC4F2F"/>
    <w:rsid w:val="00EF65E9"/>
    <w:rsid w:val="00F12D0A"/>
    <w:rsid w:val="00F95953"/>
    <w:rsid w:val="00FB3518"/>
    <w:rsid w:val="00FF2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C28A"/>
  <w15:chartTrackingRefBased/>
  <w15:docId w15:val="{2AEE6355-9161-4D87-8467-1261004F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23D65"/>
    <w:pPr>
      <w:keepNext/>
      <w:numPr>
        <w:numId w:val="1"/>
      </w:numPr>
      <w:suppressAutoHyphens/>
      <w:autoSpaceDN w:val="0"/>
      <w:spacing w:before="240" w:after="60" w:line="240" w:lineRule="auto"/>
      <w:textAlignment w:val="baseline"/>
      <w:outlineLvl w:val="0"/>
    </w:pPr>
    <w:rPr>
      <w:rFonts w:ascii="Arial" w:eastAsia="Times New Roman" w:hAnsi="Arial" w:cs="Times New Roman"/>
      <w:b/>
      <w:bCs/>
      <w:kern w:val="3"/>
      <w:sz w:val="32"/>
      <w:szCs w:val="32"/>
      <w:lang w:val="x-none" w:eastAsia="x-none"/>
    </w:rPr>
  </w:style>
  <w:style w:type="paragraph" w:styleId="2">
    <w:name w:val="heading 2"/>
    <w:basedOn w:val="a"/>
    <w:next w:val="a"/>
    <w:link w:val="20"/>
    <w:qFormat/>
    <w:rsid w:val="00923D65"/>
    <w:pPr>
      <w:keepNext/>
      <w:numPr>
        <w:ilvl w:val="1"/>
        <w:numId w:val="1"/>
      </w:numPr>
      <w:suppressAutoHyphens/>
      <w:autoSpaceDN w:val="0"/>
      <w:spacing w:before="240" w:after="60" w:line="240" w:lineRule="auto"/>
      <w:textAlignment w:val="baseline"/>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923D65"/>
    <w:pPr>
      <w:keepNext/>
      <w:numPr>
        <w:ilvl w:val="2"/>
        <w:numId w:val="1"/>
      </w:numPr>
      <w:suppressAutoHyphens/>
      <w:autoSpaceDN w:val="0"/>
      <w:spacing w:before="240" w:after="60" w:line="240" w:lineRule="auto"/>
      <w:textAlignment w:val="baseline"/>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923D65"/>
    <w:pPr>
      <w:keepNext/>
      <w:numPr>
        <w:ilvl w:val="3"/>
        <w:numId w:val="1"/>
      </w:numPr>
      <w:suppressAutoHyphens/>
      <w:autoSpaceDN w:val="0"/>
      <w:spacing w:before="240" w:after="60" w:line="240" w:lineRule="auto"/>
      <w:textAlignment w:val="baseline"/>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923D65"/>
    <w:pPr>
      <w:numPr>
        <w:ilvl w:val="4"/>
        <w:numId w:val="1"/>
      </w:numPr>
      <w:suppressAutoHyphens/>
      <w:autoSpaceDN w:val="0"/>
      <w:spacing w:before="240" w:after="60" w:line="240" w:lineRule="auto"/>
      <w:textAlignment w:val="baseline"/>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qFormat/>
    <w:rsid w:val="00923D65"/>
    <w:pPr>
      <w:numPr>
        <w:ilvl w:val="5"/>
        <w:numId w:val="1"/>
      </w:numPr>
      <w:suppressAutoHyphens/>
      <w:autoSpaceDN w:val="0"/>
      <w:spacing w:before="240" w:after="60" w:line="240" w:lineRule="auto"/>
      <w:textAlignment w:val="baseline"/>
      <w:outlineLvl w:val="5"/>
    </w:pPr>
    <w:rPr>
      <w:rFonts w:ascii="Times New Roman" w:eastAsia="Times New Roman" w:hAnsi="Times New Roman" w:cs="Times New Roman"/>
      <w:b/>
      <w:bCs/>
      <w:lang w:val="x-none" w:eastAsia="x-none"/>
    </w:rPr>
  </w:style>
  <w:style w:type="paragraph" w:styleId="7">
    <w:name w:val="heading 7"/>
    <w:basedOn w:val="a"/>
    <w:next w:val="a"/>
    <w:link w:val="70"/>
    <w:qFormat/>
    <w:rsid w:val="00923D65"/>
    <w:pPr>
      <w:numPr>
        <w:ilvl w:val="6"/>
        <w:numId w:val="1"/>
      </w:numPr>
      <w:suppressAutoHyphens/>
      <w:autoSpaceDN w:val="0"/>
      <w:spacing w:before="240" w:after="60" w:line="240" w:lineRule="auto"/>
      <w:textAlignment w:val="baseline"/>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923D65"/>
    <w:pPr>
      <w:numPr>
        <w:ilvl w:val="7"/>
        <w:numId w:val="1"/>
      </w:numPr>
      <w:suppressAutoHyphens/>
      <w:autoSpaceDN w:val="0"/>
      <w:spacing w:before="240" w:after="60" w:line="240" w:lineRule="auto"/>
      <w:textAlignment w:val="baseline"/>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qFormat/>
    <w:rsid w:val="00923D65"/>
    <w:pPr>
      <w:numPr>
        <w:ilvl w:val="8"/>
        <w:numId w:val="1"/>
      </w:numPr>
      <w:suppressAutoHyphens/>
      <w:autoSpaceDN w:val="0"/>
      <w:spacing w:before="240" w:after="60" w:line="240" w:lineRule="auto"/>
      <w:textAlignment w:val="baseline"/>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3D65"/>
    <w:rPr>
      <w:rFonts w:ascii="Arial" w:eastAsia="Times New Roman" w:hAnsi="Arial" w:cs="Times New Roman"/>
      <w:b/>
      <w:bCs/>
      <w:kern w:val="3"/>
      <w:sz w:val="32"/>
      <w:szCs w:val="32"/>
      <w:lang w:val="x-none" w:eastAsia="x-none"/>
    </w:rPr>
  </w:style>
  <w:style w:type="character" w:customStyle="1" w:styleId="20">
    <w:name w:val="Заголовок 2 Знак"/>
    <w:basedOn w:val="a0"/>
    <w:link w:val="2"/>
    <w:rsid w:val="00923D65"/>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923D65"/>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923D65"/>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23D65"/>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923D65"/>
    <w:rPr>
      <w:rFonts w:ascii="Times New Roman" w:eastAsia="Times New Roman" w:hAnsi="Times New Roman" w:cs="Times New Roman"/>
      <w:b/>
      <w:bCs/>
      <w:lang w:val="x-none" w:eastAsia="x-none"/>
    </w:rPr>
  </w:style>
  <w:style w:type="character" w:customStyle="1" w:styleId="70">
    <w:name w:val="Заголовок 7 Знак"/>
    <w:basedOn w:val="a0"/>
    <w:link w:val="7"/>
    <w:rsid w:val="00923D65"/>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23D65"/>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923D65"/>
    <w:rPr>
      <w:rFonts w:ascii="Arial" w:eastAsia="Times New Roman" w:hAnsi="Arial" w:cs="Times New Roman"/>
      <w:lang w:val="x-none" w:eastAsia="x-none"/>
    </w:rPr>
  </w:style>
  <w:style w:type="numbering" w:customStyle="1" w:styleId="11">
    <w:name w:val="Нет списка1"/>
    <w:next w:val="a2"/>
    <w:uiPriority w:val="99"/>
    <w:semiHidden/>
    <w:unhideWhenUsed/>
    <w:rsid w:val="00923D65"/>
  </w:style>
  <w:style w:type="paragraph" w:styleId="a3">
    <w:name w:val="footnote text"/>
    <w:basedOn w:val="a"/>
    <w:link w:val="a4"/>
    <w:uiPriority w:val="99"/>
    <w:rsid w:val="00923D65"/>
    <w:pPr>
      <w:widowControl w:val="0"/>
      <w:autoSpaceDE w:val="0"/>
      <w:autoSpaceDN w:val="0"/>
      <w:adjustRightInd w:val="0"/>
      <w:spacing w:after="0" w:line="240" w:lineRule="auto"/>
    </w:pPr>
    <w:rPr>
      <w:rFonts w:ascii="Times New Roman" w:eastAsia="Calibri" w:hAnsi="Times New Roman" w:cs="Times New Roman"/>
      <w:sz w:val="20"/>
      <w:szCs w:val="20"/>
      <w:lang w:val="x-none" w:eastAsia="ru-RU"/>
    </w:rPr>
  </w:style>
  <w:style w:type="character" w:customStyle="1" w:styleId="a4">
    <w:name w:val="Текст сноски Знак"/>
    <w:basedOn w:val="a0"/>
    <w:link w:val="a3"/>
    <w:uiPriority w:val="99"/>
    <w:rsid w:val="00923D65"/>
    <w:rPr>
      <w:rFonts w:ascii="Times New Roman" w:eastAsia="Calibri" w:hAnsi="Times New Roman" w:cs="Times New Roman"/>
      <w:sz w:val="20"/>
      <w:szCs w:val="20"/>
      <w:lang w:val="x-none" w:eastAsia="ru-RU"/>
    </w:rPr>
  </w:style>
  <w:style w:type="character" w:styleId="a5">
    <w:name w:val="footnote reference"/>
    <w:uiPriority w:val="99"/>
    <w:rsid w:val="00923D65"/>
    <w:rPr>
      <w:rFonts w:cs="Times New Roman"/>
      <w:vertAlign w:val="superscript"/>
    </w:rPr>
  </w:style>
  <w:style w:type="paragraph" w:styleId="a6">
    <w:name w:val="Body Text Indent"/>
    <w:basedOn w:val="a"/>
    <w:link w:val="a7"/>
    <w:rsid w:val="00923D65"/>
    <w:pPr>
      <w:widowControl w:val="0"/>
      <w:autoSpaceDE w:val="0"/>
      <w:autoSpaceDN w:val="0"/>
      <w:adjustRightInd w:val="0"/>
      <w:spacing w:before="240" w:after="0" w:line="300" w:lineRule="auto"/>
      <w:ind w:right="400" w:firstLine="720"/>
      <w:jc w:val="both"/>
    </w:pPr>
    <w:rPr>
      <w:rFonts w:ascii="Times New Roman" w:eastAsia="Calibri" w:hAnsi="Times New Roman" w:cs="Times New Roman"/>
      <w:sz w:val="24"/>
      <w:szCs w:val="24"/>
      <w:lang w:val="x-none" w:eastAsia="ru-RU"/>
    </w:rPr>
  </w:style>
  <w:style w:type="character" w:customStyle="1" w:styleId="a7">
    <w:name w:val="Основной текст с отступом Знак"/>
    <w:basedOn w:val="a0"/>
    <w:link w:val="a6"/>
    <w:rsid w:val="00923D65"/>
    <w:rPr>
      <w:rFonts w:ascii="Times New Roman" w:eastAsia="Calibri" w:hAnsi="Times New Roman" w:cs="Times New Roman"/>
      <w:sz w:val="24"/>
      <w:szCs w:val="24"/>
      <w:lang w:val="x-none" w:eastAsia="ru-RU"/>
    </w:rPr>
  </w:style>
  <w:style w:type="paragraph" w:styleId="a8">
    <w:name w:val="header"/>
    <w:basedOn w:val="a"/>
    <w:link w:val="a9"/>
    <w:uiPriority w:val="99"/>
    <w:rsid w:val="00923D65"/>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0"/>
      <w:szCs w:val="20"/>
      <w:lang w:val="x-none" w:eastAsia="ru-RU"/>
    </w:rPr>
  </w:style>
  <w:style w:type="character" w:customStyle="1" w:styleId="a9">
    <w:name w:val="Верхний колонтитул Знак"/>
    <w:basedOn w:val="a0"/>
    <w:link w:val="a8"/>
    <w:uiPriority w:val="99"/>
    <w:rsid w:val="00923D65"/>
    <w:rPr>
      <w:rFonts w:ascii="Times New Roman" w:eastAsia="Calibri" w:hAnsi="Times New Roman" w:cs="Times New Roman"/>
      <w:sz w:val="20"/>
      <w:szCs w:val="20"/>
      <w:lang w:val="x-none" w:eastAsia="ru-RU"/>
    </w:rPr>
  </w:style>
  <w:style w:type="paragraph" w:styleId="aa">
    <w:name w:val="Body Text"/>
    <w:basedOn w:val="a"/>
    <w:link w:val="ab"/>
    <w:uiPriority w:val="99"/>
    <w:rsid w:val="00923D65"/>
    <w:pPr>
      <w:widowControl w:val="0"/>
      <w:autoSpaceDE w:val="0"/>
      <w:autoSpaceDN w:val="0"/>
      <w:adjustRightInd w:val="0"/>
      <w:spacing w:after="120" w:line="240" w:lineRule="auto"/>
    </w:pPr>
    <w:rPr>
      <w:rFonts w:ascii="Times New Roman" w:eastAsia="Calibri" w:hAnsi="Times New Roman" w:cs="Times New Roman"/>
      <w:sz w:val="20"/>
      <w:szCs w:val="20"/>
      <w:lang w:val="x-none" w:eastAsia="ru-RU"/>
    </w:rPr>
  </w:style>
  <w:style w:type="character" w:customStyle="1" w:styleId="ab">
    <w:name w:val="Основной текст Знак"/>
    <w:basedOn w:val="a0"/>
    <w:link w:val="aa"/>
    <w:uiPriority w:val="99"/>
    <w:rsid w:val="00923D65"/>
    <w:rPr>
      <w:rFonts w:ascii="Times New Roman" w:eastAsia="Calibri" w:hAnsi="Times New Roman" w:cs="Times New Roman"/>
      <w:sz w:val="20"/>
      <w:szCs w:val="20"/>
      <w:lang w:val="x-none" w:eastAsia="ru-RU"/>
    </w:rPr>
  </w:style>
  <w:style w:type="paragraph" w:customStyle="1" w:styleId="ConsNonformat">
    <w:name w:val="ConsNonformat"/>
    <w:uiPriority w:val="99"/>
    <w:rsid w:val="00923D6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rsid w:val="00923D65"/>
    <w:pPr>
      <w:autoSpaceDE w:val="0"/>
      <w:autoSpaceDN w:val="0"/>
      <w:adjustRightInd w:val="0"/>
      <w:spacing w:after="240" w:line="240" w:lineRule="auto"/>
      <w:jc w:val="both"/>
    </w:pPr>
    <w:rPr>
      <w:rFonts w:ascii="Times New Roman" w:eastAsia="Times New Roman" w:hAnsi="Times New Roman" w:cs="Times New Roman"/>
      <w:sz w:val="24"/>
      <w:szCs w:val="24"/>
      <w:lang w:val="en-US" w:eastAsia="ru-RU"/>
    </w:rPr>
  </w:style>
  <w:style w:type="character" w:styleId="ac">
    <w:name w:val="Hyperlink"/>
    <w:uiPriority w:val="99"/>
    <w:rsid w:val="00923D65"/>
    <w:rPr>
      <w:rFonts w:cs="Times New Roman"/>
      <w:color w:val="0000FF"/>
      <w:u w:val="single"/>
    </w:rPr>
  </w:style>
  <w:style w:type="paragraph" w:styleId="ad">
    <w:name w:val="footer"/>
    <w:basedOn w:val="a"/>
    <w:link w:val="ae"/>
    <w:uiPriority w:val="99"/>
    <w:rsid w:val="00923D65"/>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0"/>
      <w:szCs w:val="20"/>
      <w:lang w:val="x-none" w:eastAsia="ru-RU"/>
    </w:rPr>
  </w:style>
  <w:style w:type="character" w:customStyle="1" w:styleId="ae">
    <w:name w:val="Нижний колонтитул Знак"/>
    <w:basedOn w:val="a0"/>
    <w:link w:val="ad"/>
    <w:uiPriority w:val="99"/>
    <w:rsid w:val="00923D65"/>
    <w:rPr>
      <w:rFonts w:ascii="Times New Roman" w:eastAsia="Calibri" w:hAnsi="Times New Roman" w:cs="Times New Roman"/>
      <w:sz w:val="20"/>
      <w:szCs w:val="20"/>
      <w:lang w:val="x-none" w:eastAsia="ru-RU"/>
    </w:rPr>
  </w:style>
  <w:style w:type="paragraph" w:styleId="af">
    <w:name w:val="Plain Text"/>
    <w:basedOn w:val="a"/>
    <w:link w:val="af0"/>
    <w:uiPriority w:val="99"/>
    <w:rsid w:val="00923D65"/>
    <w:pPr>
      <w:spacing w:after="0" w:line="240" w:lineRule="auto"/>
    </w:pPr>
    <w:rPr>
      <w:rFonts w:ascii="Consolas" w:eastAsia="Times New Roman" w:hAnsi="Consolas" w:cs="Times New Roman"/>
      <w:sz w:val="21"/>
      <w:szCs w:val="21"/>
      <w:lang w:val="x-none" w:eastAsia="x-none"/>
    </w:rPr>
  </w:style>
  <w:style w:type="character" w:customStyle="1" w:styleId="af0">
    <w:name w:val="Текст Знак"/>
    <w:basedOn w:val="a0"/>
    <w:link w:val="af"/>
    <w:uiPriority w:val="99"/>
    <w:rsid w:val="00923D65"/>
    <w:rPr>
      <w:rFonts w:ascii="Consolas" w:eastAsia="Times New Roman" w:hAnsi="Consolas" w:cs="Times New Roman"/>
      <w:sz w:val="21"/>
      <w:szCs w:val="21"/>
      <w:lang w:val="x-none" w:eastAsia="x-none"/>
    </w:rPr>
  </w:style>
  <w:style w:type="paragraph" w:customStyle="1" w:styleId="af1">
    <w:name w:val="Отступ"/>
    <w:basedOn w:val="a"/>
    <w:uiPriority w:val="99"/>
    <w:rsid w:val="00923D65"/>
    <w:pPr>
      <w:spacing w:before="120" w:after="0" w:line="240" w:lineRule="auto"/>
      <w:ind w:left="3119" w:hanging="3119"/>
    </w:pPr>
    <w:rPr>
      <w:rFonts w:ascii="Times New Roman" w:eastAsia="Times New Roman" w:hAnsi="Times New Roman" w:cs="Times New Roman"/>
      <w:szCs w:val="20"/>
      <w:lang w:eastAsia="ru-RU"/>
    </w:rPr>
  </w:style>
  <w:style w:type="paragraph" w:styleId="af2">
    <w:name w:val="List Paragraph"/>
    <w:basedOn w:val="a"/>
    <w:uiPriority w:val="1"/>
    <w:qFormat/>
    <w:rsid w:val="00923D65"/>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rsid w:val="00923D65"/>
    <w:pPr>
      <w:widowControl w:val="0"/>
      <w:autoSpaceDE w:val="0"/>
      <w:autoSpaceDN w:val="0"/>
      <w:adjustRightInd w:val="0"/>
      <w:spacing w:after="120" w:line="240" w:lineRule="auto"/>
      <w:ind w:left="283"/>
    </w:pPr>
    <w:rPr>
      <w:rFonts w:ascii="Times New Roman" w:eastAsia="Calibri" w:hAnsi="Times New Roman" w:cs="Times New Roman"/>
      <w:sz w:val="16"/>
      <w:szCs w:val="16"/>
      <w:lang w:val="x-none" w:eastAsia="ru-RU"/>
    </w:rPr>
  </w:style>
  <w:style w:type="character" w:customStyle="1" w:styleId="32">
    <w:name w:val="Основной текст с отступом 3 Знак"/>
    <w:basedOn w:val="a0"/>
    <w:link w:val="31"/>
    <w:uiPriority w:val="99"/>
    <w:semiHidden/>
    <w:rsid w:val="00923D65"/>
    <w:rPr>
      <w:rFonts w:ascii="Times New Roman" w:eastAsia="Calibri" w:hAnsi="Times New Roman" w:cs="Times New Roman"/>
      <w:sz w:val="16"/>
      <w:szCs w:val="16"/>
      <w:lang w:val="x-none" w:eastAsia="ru-RU"/>
    </w:rPr>
  </w:style>
  <w:style w:type="paragraph" w:customStyle="1" w:styleId="ConsPlusNormal">
    <w:name w:val="ConsPlusNormal"/>
    <w:rsid w:val="00923D65"/>
    <w:pPr>
      <w:widowControl w:val="0"/>
      <w:suppressAutoHyphens/>
      <w:autoSpaceDE w:val="0"/>
      <w:autoSpaceDN w:val="0"/>
      <w:spacing w:after="0" w:line="240" w:lineRule="auto"/>
      <w:ind w:firstLine="720"/>
      <w:textAlignment w:val="baseline"/>
    </w:pPr>
    <w:rPr>
      <w:rFonts w:ascii="Arial" w:eastAsia="Times New Roman" w:hAnsi="Arial" w:cs="Arial"/>
      <w:sz w:val="20"/>
      <w:szCs w:val="20"/>
      <w:lang w:eastAsia="ru-RU"/>
    </w:rPr>
  </w:style>
  <w:style w:type="character" w:customStyle="1" w:styleId="BodyText3Char">
    <w:name w:val="Body Text 3 Char"/>
    <w:uiPriority w:val="99"/>
    <w:locked/>
    <w:rsid w:val="00923D65"/>
    <w:rPr>
      <w:rFonts w:cs="Times New Roman"/>
      <w:sz w:val="16"/>
      <w:szCs w:val="16"/>
    </w:rPr>
  </w:style>
  <w:style w:type="character" w:styleId="af3">
    <w:name w:val="endnote reference"/>
    <w:uiPriority w:val="99"/>
    <w:rsid w:val="00923D65"/>
    <w:rPr>
      <w:rFonts w:cs="Times New Roman"/>
      <w:vertAlign w:val="superscript"/>
    </w:rPr>
  </w:style>
  <w:style w:type="paragraph" w:styleId="33">
    <w:name w:val="Body Text 3"/>
    <w:basedOn w:val="a"/>
    <w:link w:val="34"/>
    <w:uiPriority w:val="99"/>
    <w:semiHidden/>
    <w:rsid w:val="00923D65"/>
    <w:pPr>
      <w:widowControl w:val="0"/>
      <w:autoSpaceDE w:val="0"/>
      <w:autoSpaceDN w:val="0"/>
      <w:adjustRightInd w:val="0"/>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uiPriority w:val="99"/>
    <w:semiHidden/>
    <w:rsid w:val="00923D65"/>
    <w:rPr>
      <w:rFonts w:ascii="Times New Roman" w:eastAsia="Times New Roman" w:hAnsi="Times New Roman" w:cs="Times New Roman"/>
      <w:sz w:val="16"/>
      <w:szCs w:val="16"/>
      <w:lang w:val="x-none" w:eastAsia="x-none"/>
    </w:rPr>
  </w:style>
  <w:style w:type="character" w:customStyle="1" w:styleId="BodyText3Char1">
    <w:name w:val="Body Text 3 Char1"/>
    <w:uiPriority w:val="99"/>
    <w:semiHidden/>
    <w:rsid w:val="00923D65"/>
    <w:rPr>
      <w:rFonts w:ascii="Times New Roman" w:eastAsia="Times New Roman" w:hAnsi="Times New Roman"/>
      <w:sz w:val="16"/>
      <w:szCs w:val="16"/>
    </w:rPr>
  </w:style>
  <w:style w:type="paragraph" w:styleId="af4">
    <w:name w:val="endnote text"/>
    <w:basedOn w:val="a"/>
    <w:link w:val="af5"/>
    <w:uiPriority w:val="99"/>
    <w:semiHidden/>
    <w:rsid w:val="00923D65"/>
    <w:pPr>
      <w:widowControl w:val="0"/>
      <w:autoSpaceDE w:val="0"/>
      <w:autoSpaceDN w:val="0"/>
      <w:adjustRightInd w:val="0"/>
      <w:spacing w:after="0" w:line="240" w:lineRule="auto"/>
    </w:pPr>
    <w:rPr>
      <w:rFonts w:ascii="Times New Roman" w:eastAsia="Calibri" w:hAnsi="Times New Roman" w:cs="Times New Roman"/>
      <w:sz w:val="20"/>
      <w:szCs w:val="20"/>
      <w:lang w:val="x-none" w:eastAsia="ru-RU"/>
    </w:rPr>
  </w:style>
  <w:style w:type="character" w:customStyle="1" w:styleId="af5">
    <w:name w:val="Текст концевой сноски Знак"/>
    <w:basedOn w:val="a0"/>
    <w:link w:val="af4"/>
    <w:uiPriority w:val="99"/>
    <w:semiHidden/>
    <w:rsid w:val="00923D65"/>
    <w:rPr>
      <w:rFonts w:ascii="Times New Roman" w:eastAsia="Calibri" w:hAnsi="Times New Roman" w:cs="Times New Roman"/>
      <w:sz w:val="20"/>
      <w:szCs w:val="20"/>
      <w:lang w:val="x-none" w:eastAsia="ru-RU"/>
    </w:rPr>
  </w:style>
  <w:style w:type="paragraph" w:styleId="af6">
    <w:name w:val="Balloon Text"/>
    <w:basedOn w:val="a"/>
    <w:link w:val="af7"/>
    <w:uiPriority w:val="99"/>
    <w:semiHidden/>
    <w:rsid w:val="00923D65"/>
    <w:pPr>
      <w:widowControl w:val="0"/>
      <w:autoSpaceDE w:val="0"/>
      <w:autoSpaceDN w:val="0"/>
      <w:adjustRightInd w:val="0"/>
      <w:spacing w:after="0" w:line="240" w:lineRule="auto"/>
    </w:pPr>
    <w:rPr>
      <w:rFonts w:ascii="Tahoma" w:eastAsia="Calibri" w:hAnsi="Tahoma" w:cs="Times New Roman"/>
      <w:sz w:val="16"/>
      <w:szCs w:val="16"/>
      <w:lang w:val="x-none" w:eastAsia="ru-RU"/>
    </w:rPr>
  </w:style>
  <w:style w:type="character" w:customStyle="1" w:styleId="af7">
    <w:name w:val="Текст выноски Знак"/>
    <w:basedOn w:val="a0"/>
    <w:link w:val="af6"/>
    <w:uiPriority w:val="99"/>
    <w:semiHidden/>
    <w:rsid w:val="00923D65"/>
    <w:rPr>
      <w:rFonts w:ascii="Tahoma" w:eastAsia="Calibri" w:hAnsi="Tahoma" w:cs="Times New Roman"/>
      <w:sz w:val="16"/>
      <w:szCs w:val="16"/>
      <w:lang w:val="x-none" w:eastAsia="ru-RU"/>
    </w:rPr>
  </w:style>
  <w:style w:type="character" w:styleId="af8">
    <w:name w:val="annotation reference"/>
    <w:uiPriority w:val="99"/>
    <w:rsid w:val="00923D65"/>
    <w:rPr>
      <w:rFonts w:cs="Times New Roman"/>
      <w:sz w:val="16"/>
      <w:szCs w:val="16"/>
    </w:rPr>
  </w:style>
  <w:style w:type="paragraph" w:styleId="af9">
    <w:name w:val="annotation text"/>
    <w:basedOn w:val="a"/>
    <w:link w:val="afa"/>
    <w:uiPriority w:val="99"/>
    <w:rsid w:val="00923D65"/>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afa">
    <w:name w:val="Текст примечания Знак"/>
    <w:basedOn w:val="a0"/>
    <w:link w:val="af9"/>
    <w:uiPriority w:val="99"/>
    <w:rsid w:val="00923D65"/>
    <w:rPr>
      <w:rFonts w:ascii="Times New Roman" w:eastAsia="Times New Roman" w:hAnsi="Times New Roman" w:cs="Times New Roman"/>
      <w:sz w:val="20"/>
      <w:szCs w:val="20"/>
      <w:lang w:val="x-none" w:eastAsia="x-none"/>
    </w:rPr>
  </w:style>
  <w:style w:type="paragraph" w:styleId="afb">
    <w:name w:val="annotation subject"/>
    <w:basedOn w:val="af9"/>
    <w:next w:val="af9"/>
    <w:link w:val="afc"/>
    <w:uiPriority w:val="99"/>
    <w:semiHidden/>
    <w:rsid w:val="00923D65"/>
    <w:rPr>
      <w:b/>
      <w:bCs/>
    </w:rPr>
  </w:style>
  <w:style w:type="character" w:customStyle="1" w:styleId="afc">
    <w:name w:val="Тема примечания Знак"/>
    <w:basedOn w:val="afa"/>
    <w:link w:val="afb"/>
    <w:uiPriority w:val="99"/>
    <w:semiHidden/>
    <w:rsid w:val="00923D65"/>
    <w:rPr>
      <w:rFonts w:ascii="Times New Roman" w:eastAsia="Times New Roman" w:hAnsi="Times New Roman" w:cs="Times New Roman"/>
      <w:b/>
      <w:bCs/>
      <w:sz w:val="20"/>
      <w:szCs w:val="20"/>
      <w:lang w:val="x-none" w:eastAsia="x-none"/>
    </w:rPr>
  </w:style>
  <w:style w:type="character" w:styleId="afd">
    <w:name w:val="page number"/>
    <w:rsid w:val="00923D65"/>
    <w:rPr>
      <w:rFonts w:cs="Times New Roman"/>
    </w:rPr>
  </w:style>
  <w:style w:type="character" w:customStyle="1" w:styleId="apple-style-span">
    <w:name w:val="apple-style-span"/>
    <w:basedOn w:val="a0"/>
    <w:rsid w:val="00923D65"/>
  </w:style>
  <w:style w:type="numbering" w:customStyle="1" w:styleId="WWOutlineListStyle">
    <w:name w:val="WW_OutlineListStyle"/>
    <w:basedOn w:val="a2"/>
    <w:rsid w:val="00923D65"/>
    <w:pPr>
      <w:numPr>
        <w:numId w:val="1"/>
      </w:numPr>
    </w:pPr>
  </w:style>
  <w:style w:type="paragraph" w:styleId="afe">
    <w:name w:val="Revision"/>
    <w:hidden/>
    <w:uiPriority w:val="99"/>
    <w:semiHidden/>
    <w:rsid w:val="00923D65"/>
    <w:pPr>
      <w:spacing w:after="0" w:line="240" w:lineRule="auto"/>
    </w:pPr>
    <w:rPr>
      <w:rFonts w:ascii="Times New Roman" w:eastAsia="Times New Roman" w:hAnsi="Times New Roman" w:cs="Times New Roman"/>
      <w:sz w:val="20"/>
      <w:szCs w:val="20"/>
      <w:lang w:eastAsia="ru-RU"/>
    </w:rPr>
  </w:style>
  <w:style w:type="paragraph" w:styleId="aff">
    <w:name w:val="No Spacing"/>
    <w:uiPriority w:val="1"/>
    <w:qFormat/>
    <w:rsid w:val="00923D65"/>
    <w:pPr>
      <w:spacing w:after="0" w:line="240" w:lineRule="auto"/>
    </w:pPr>
    <w:rPr>
      <w:rFonts w:ascii="Calibri" w:eastAsia="Calibri" w:hAnsi="Calibri" w:cs="Times New Roman"/>
    </w:rPr>
  </w:style>
  <w:style w:type="character" w:styleId="HTML">
    <w:name w:val="HTML Acronym"/>
    <w:uiPriority w:val="99"/>
    <w:semiHidden/>
    <w:unhideWhenUsed/>
    <w:rsid w:val="00923D65"/>
  </w:style>
  <w:style w:type="paragraph" w:customStyle="1" w:styleId="aff0">
    <w:basedOn w:val="a"/>
    <w:next w:val="aff1"/>
    <w:uiPriority w:val="99"/>
    <w:unhideWhenUsed/>
    <w:rsid w:val="00923D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Знак1"/>
    <w:link w:val="aff2"/>
    <w:rsid w:val="00923D65"/>
    <w:rPr>
      <w:rFonts w:ascii="Cambria" w:eastAsia="Times New Roman" w:hAnsi="Cambria" w:cs="Times New Roman"/>
      <w:b/>
      <w:bCs/>
      <w:kern w:val="28"/>
      <w:sz w:val="32"/>
      <w:szCs w:val="32"/>
    </w:rPr>
  </w:style>
  <w:style w:type="table" w:styleId="aff3">
    <w:name w:val="Table Grid"/>
    <w:basedOn w:val="a1"/>
    <w:uiPriority w:val="59"/>
    <w:rsid w:val="00923D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rsid w:val="00923D65"/>
    <w:pPr>
      <w:spacing w:after="0" w:line="240" w:lineRule="auto"/>
      <w:ind w:left="720" w:firstLine="709"/>
      <w:contextualSpacing/>
      <w:jc w:val="both"/>
    </w:pPr>
    <w:rPr>
      <w:rFonts w:ascii="Times New Roman" w:eastAsia="Times New Roman" w:hAnsi="Times New Roman" w:cs="Times New Roman"/>
      <w:sz w:val="24"/>
      <w:szCs w:val="24"/>
      <w:lang w:eastAsia="ru-RU"/>
    </w:rPr>
  </w:style>
  <w:style w:type="paragraph" w:customStyle="1" w:styleId="21">
    <w:name w:val="Абзац списка2"/>
    <w:basedOn w:val="a"/>
    <w:rsid w:val="00923D65"/>
    <w:pPr>
      <w:spacing w:after="0" w:line="240" w:lineRule="auto"/>
      <w:ind w:left="720" w:firstLine="709"/>
      <w:contextualSpacing/>
      <w:jc w:val="both"/>
    </w:pPr>
    <w:rPr>
      <w:rFonts w:ascii="Times New Roman" w:eastAsia="Times New Roman" w:hAnsi="Times New Roman" w:cs="Times New Roman"/>
      <w:sz w:val="24"/>
      <w:szCs w:val="24"/>
      <w:lang w:eastAsia="ru-RU"/>
    </w:rPr>
  </w:style>
  <w:style w:type="paragraph" w:customStyle="1" w:styleId="Default">
    <w:name w:val="Default"/>
    <w:rsid w:val="00923D65"/>
    <w:pPr>
      <w:autoSpaceDE w:val="0"/>
      <w:autoSpaceDN w:val="0"/>
      <w:adjustRightInd w:val="0"/>
      <w:spacing w:after="0" w:line="240" w:lineRule="auto"/>
    </w:pPr>
    <w:rPr>
      <w:rFonts w:ascii="Arial" w:eastAsia="Calibri" w:hAnsi="Arial" w:cs="Arial"/>
      <w:color w:val="000000"/>
      <w:sz w:val="24"/>
      <w:szCs w:val="24"/>
      <w:lang w:eastAsia="ru-RU"/>
    </w:rPr>
  </w:style>
  <w:style w:type="paragraph" w:styleId="aff2">
    <w:name w:val="Title"/>
    <w:basedOn w:val="a"/>
    <w:next w:val="a"/>
    <w:link w:val="12"/>
    <w:qFormat/>
    <w:rsid w:val="00923D65"/>
    <w:pPr>
      <w:spacing w:after="0" w:line="240" w:lineRule="auto"/>
      <w:contextualSpacing/>
    </w:pPr>
    <w:rPr>
      <w:rFonts w:ascii="Cambria" w:eastAsia="Times New Roman" w:hAnsi="Cambria" w:cs="Times New Roman"/>
      <w:b/>
      <w:bCs/>
      <w:kern w:val="28"/>
      <w:sz w:val="32"/>
      <w:szCs w:val="32"/>
    </w:rPr>
  </w:style>
  <w:style w:type="character" w:customStyle="1" w:styleId="aff4">
    <w:name w:val="Заголовок Знак"/>
    <w:basedOn w:val="a0"/>
    <w:uiPriority w:val="10"/>
    <w:rsid w:val="00923D65"/>
    <w:rPr>
      <w:rFonts w:asciiTheme="majorHAnsi" w:eastAsiaTheme="majorEastAsia" w:hAnsiTheme="majorHAnsi" w:cstheme="majorBidi"/>
      <w:spacing w:val="-10"/>
      <w:kern w:val="28"/>
      <w:sz w:val="56"/>
      <w:szCs w:val="56"/>
    </w:rPr>
  </w:style>
  <w:style w:type="paragraph" w:styleId="aff1">
    <w:name w:val="Normal (Web)"/>
    <w:basedOn w:val="a"/>
    <w:uiPriority w:val="99"/>
    <w:semiHidden/>
    <w:unhideWhenUsed/>
    <w:rsid w:val="00923D65"/>
    <w:rPr>
      <w:rFonts w:ascii="Times New Roman" w:hAnsi="Times New Roman" w:cs="Times New Roman"/>
      <w:sz w:val="24"/>
      <w:szCs w:val="24"/>
    </w:rPr>
  </w:style>
  <w:style w:type="character" w:styleId="aff5">
    <w:name w:val="Unresolved Mention"/>
    <w:basedOn w:val="a0"/>
    <w:uiPriority w:val="99"/>
    <w:semiHidden/>
    <w:unhideWhenUsed/>
    <w:rsid w:val="00525E0F"/>
    <w:rPr>
      <w:color w:val="605E5C"/>
      <w:shd w:val="clear" w:color="auto" w:fill="E1DFDD"/>
    </w:rPr>
  </w:style>
  <w:style w:type="paragraph" w:customStyle="1" w:styleId="14">
    <w:name w:val="Обычный1"/>
    <w:rsid w:val="00531435"/>
    <w:pPr>
      <w:widowControl w:val="0"/>
      <w:spacing w:after="0" w:line="280" w:lineRule="auto"/>
      <w:ind w:left="480" w:right="400" w:firstLine="560"/>
      <w:jc w:val="both"/>
    </w:pPr>
    <w:rPr>
      <w:rFonts w:ascii="Times New Roman" w:eastAsia="Times New Roman" w:hAnsi="Times New Roman" w:cs="Times New Roman"/>
      <w:sz w:val="20"/>
      <w:szCs w:val="20"/>
      <w:lang w:eastAsia="ru-RU"/>
    </w:rPr>
  </w:style>
  <w:style w:type="character" w:customStyle="1" w:styleId="aff6">
    <w:name w:val="Основной текст + Полужирный"/>
    <w:rsid w:val="00531435"/>
    <w:rPr>
      <w:rFonts w:ascii="Times New Roman" w:eastAsia="Times New Roman" w:hAnsi="Times New Roman" w:cs="Times New Roman"/>
      <w:b/>
      <w:bCs/>
      <w:i w:val="0"/>
      <w:iCs w:val="0"/>
      <w:smallCaps w:val="0"/>
      <w:strike w:val="0"/>
      <w:spacing w:val="0"/>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et_escrow@vtb.ru&#10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ase.garant.ru/1018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16</Pages>
  <Words>9859</Words>
  <Characters>56200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 ООО</dc:creator>
  <cp:keywords/>
  <dc:description/>
  <cp:lastModifiedBy>Борис Гончаров</cp:lastModifiedBy>
  <cp:revision>17</cp:revision>
  <cp:lastPrinted>2023-05-24T05:26:00Z</cp:lastPrinted>
  <dcterms:created xsi:type="dcterms:W3CDTF">2023-08-02T08:50:00Z</dcterms:created>
  <dcterms:modified xsi:type="dcterms:W3CDTF">2023-10-12T11:22:00Z</dcterms:modified>
</cp:coreProperties>
</file>